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sdt>
      <w:sdtPr>
        <w:id w:val="514968876"/>
        <w:docPartObj>
          <w:docPartGallery w:val="Cover Pages"/>
          <w:docPartUnique/>
        </w:docPartObj>
        <w:rPr>
          <w:rFonts w:ascii="Calibri" w:hAnsi="Calibri" w:eastAsia="Calibri" w:cs="Calibri" w:asciiTheme="minorAscii" w:hAnsiTheme="minorAscii" w:eastAsiaTheme="minorAscii" w:cstheme="minorAscii"/>
        </w:rPr>
      </w:sdtPr>
      <w:sdtEndPr>
        <w:rPr>
          <w:rFonts w:ascii="Calibri" w:hAnsi="Calibri" w:eastAsia="Calibri" w:cs="Calibri" w:asciiTheme="minorAscii" w:hAnsiTheme="minorAscii" w:eastAsiaTheme="minorAscii" w:cstheme="minorAscii"/>
        </w:rPr>
      </w:sdtEndPr>
      <w:sdtContent>
        <w:p w:rsidR="000D4037" w:rsidP="65D14A0D" w:rsidRDefault="00F47077" w14:paraId="154068AA" w14:textId="5458BCD7" w14:noSpellErr="1">
          <w:pPr>
            <w:rPr>
              <w:rFonts w:ascii="Calibri" w:hAnsi="Calibri" w:eastAsia="Calibri" w:cs="Calibri" w:asciiTheme="minorAscii" w:hAnsiTheme="minorAscii" w:eastAsiaTheme="minorAscii" w:cstheme="minorAscii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2336" behindDoc="1" locked="0" layoutInCell="1" allowOverlap="1" wp14:anchorId="4F45F8B3" wp14:editId="0B18629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0697326" cy="7568119"/>
                <wp:effectExtent l="0" t="0" r="0" b="1270"/>
                <wp:wrapNone/>
                <wp:docPr id="138275959" name="Picture 13" descr="A picture containing logo, symbol, electric blue, emble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275959" name="Picture 13" descr="A picture containing logo, symbol, electric blue, emblem&#10;&#10;Description automatically generated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7326" cy="7568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25D36" w:rsidP="65D14A0D" w:rsidRDefault="00F47077" w14:paraId="2FBE69FB" w14:textId="361E50B9" w14:noSpellErr="1">
          <w:pPr>
            <w:rPr>
              <w:rFonts w:ascii="Calibri" w:hAnsi="Calibri" w:eastAsia="Calibri" w:cs="Calibri" w:asciiTheme="minorAscii" w:hAnsiTheme="minorAscii" w:eastAsiaTheme="minorAscii" w:cstheme="minorAscii"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A53D84" wp14:editId="243F945D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3725950</wp:posOffset>
                    </wp:positionV>
                    <wp:extent cx="7178675" cy="411480"/>
                    <wp:effectExtent l="0" t="0" r="0" b="0"/>
                    <wp:wrapNone/>
                    <wp:docPr id="1683531297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178675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F47077" w:rsidR="00F47077" w:rsidP="00F47077" w:rsidRDefault="00F47077" w14:paraId="6A7DA7FF" w14:textId="77777777">
                                <w:pPr>
                                  <w:pStyle w:val="BasicParagraph"/>
                                  <w:jc w:val="center"/>
                                  <w:rPr>
                                    <w:rFonts w:ascii="Quicksand Medium" w:hAnsi="Quicksand Medium" w:cs="Quicksand Medium"/>
                                    <w:color w:val="8CC44A"/>
                                    <w:sz w:val="36"/>
                                    <w:szCs w:val="36"/>
                                  </w:rPr>
                                </w:pPr>
                                <w:r w:rsidRPr="00F47077">
                                  <w:rPr>
                                    <w:rFonts w:ascii="Quicksand Medium" w:hAnsi="Quicksand Medium" w:cs="Quicksand Medium"/>
                                    <w:color w:val="91E8E8"/>
                                    <w:sz w:val="36"/>
                                    <w:szCs w:val="36"/>
                                  </w:rPr>
                                  <w:t>Respect,</w:t>
                                </w:r>
                                <w:r w:rsidRPr="00F47077">
                                  <w:rPr>
                                    <w:rFonts w:ascii="Quicksand Medium" w:hAnsi="Quicksand Medium" w:cs="Quicksand Medium"/>
                                    <w:color w:val="4574B9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F47077">
                                  <w:rPr>
                                    <w:rFonts w:ascii="Quicksand Medium" w:hAnsi="Quicksand Medium" w:cs="Quicksand Medium"/>
                                    <w:color w:val="F0C766"/>
                                    <w:sz w:val="36"/>
                                    <w:szCs w:val="36"/>
                                  </w:rPr>
                                  <w:t>Fairness,</w:t>
                                </w:r>
                                <w:r w:rsidRPr="00F47077">
                                  <w:rPr>
                                    <w:rFonts w:ascii="Quicksand Medium" w:hAnsi="Quicksand Medium" w:cs="Quicksand Medium"/>
                                    <w:color w:val="4574B9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F47077">
                                  <w:rPr>
                                    <w:rFonts w:ascii="Quicksand Medium" w:hAnsi="Quicksand Medium" w:cs="Quicksand Medium"/>
                                    <w:color w:val="8CC44A"/>
                                    <w:sz w:val="36"/>
                                    <w:szCs w:val="36"/>
                                  </w:rPr>
                                  <w:t>Kindness</w:t>
                                </w:r>
                              </w:p>
                              <w:p w:rsidRPr="00F47077" w:rsidR="000D4037" w:rsidRDefault="000D4037" w14:paraId="448013BA" w14:textId="7B64F0FA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 w14:anchorId="07208457">
                  <v:shapetype id="_x0000_t202" coordsize="21600,21600" o:spt="202" path="m,l,21600r21600,l21600,xe" w14:anchorId="70A53D84">
                    <v:stroke joinstyle="miter"/>
                    <v:path gradientshapeok="t" o:connecttype="rect"/>
                  </v:shapetype>
                  <v:shape id="Text Box 6" style="position:absolute;margin-left:0;margin-top:293.4pt;width:565.25pt;height:32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">
                    <v:textbox>
                      <w:txbxContent>
                        <w:p w:rsidRPr="00F47077" w:rsidR="00F47077" w:rsidP="00F47077" w:rsidRDefault="00F47077" w14:paraId="714426C8" w14:textId="77777777">
                          <w:pPr>
                            <w:pStyle w:val="BasicParagraph"/>
                            <w:jc w:val="center"/>
                            <w:rPr>
                              <w:rFonts w:ascii="Quicksand Medium" w:hAnsi="Quicksand Medium" w:cs="Quicksand Medium"/>
                              <w:color w:val="8CC44A"/>
                              <w:sz w:val="36"/>
                              <w:szCs w:val="36"/>
                            </w:rPr>
                          </w:pPr>
                          <w:r w:rsidRPr="00F47077">
                            <w:rPr>
                              <w:rFonts w:ascii="Quicksand Medium" w:hAnsi="Quicksand Medium" w:cs="Quicksand Medium"/>
                              <w:color w:val="91E8E8"/>
                              <w:sz w:val="36"/>
                              <w:szCs w:val="36"/>
                            </w:rPr>
                            <w:t>Respect,</w:t>
                          </w:r>
                          <w:r w:rsidRPr="00F47077">
                            <w:rPr>
                              <w:rFonts w:ascii="Quicksand Medium" w:hAnsi="Quicksand Medium" w:cs="Quicksand Medium"/>
                              <w:color w:val="4574B9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F47077">
                            <w:rPr>
                              <w:rFonts w:ascii="Quicksand Medium" w:hAnsi="Quicksand Medium" w:cs="Quicksand Medium"/>
                              <w:color w:val="F0C766"/>
                              <w:sz w:val="36"/>
                              <w:szCs w:val="36"/>
                            </w:rPr>
                            <w:t>Fairness,</w:t>
                          </w:r>
                          <w:r w:rsidRPr="00F47077">
                            <w:rPr>
                              <w:rFonts w:ascii="Quicksand Medium" w:hAnsi="Quicksand Medium" w:cs="Quicksand Medium"/>
                              <w:color w:val="4574B9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F47077">
                            <w:rPr>
                              <w:rFonts w:ascii="Quicksand Medium" w:hAnsi="Quicksand Medium" w:cs="Quicksand Medium"/>
                              <w:color w:val="8CC44A"/>
                              <w:sz w:val="36"/>
                              <w:szCs w:val="36"/>
                            </w:rPr>
                            <w:t>Kindness</w:t>
                          </w:r>
                        </w:p>
                        <w:p w:rsidRPr="00F47077" w:rsidR="000D4037" w:rsidRDefault="000D4037" w14:paraId="672A6659" w14:textId="7B64F0F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71189A" wp14:editId="20BE0AFE">
                    <wp:simplePos x="0" y="0"/>
                    <wp:positionH relativeFrom="margin">
                      <wp:posOffset>964565</wp:posOffset>
                    </wp:positionH>
                    <wp:positionV relativeFrom="paragraph">
                      <wp:posOffset>3200346</wp:posOffset>
                    </wp:positionV>
                    <wp:extent cx="7178675" cy="448945"/>
                    <wp:effectExtent l="0" t="0" r="0" b="0"/>
                    <wp:wrapNone/>
                    <wp:docPr id="2128148302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178675" cy="4489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F47077" w:rsidR="00F47077" w:rsidP="00F47077" w:rsidRDefault="00F47077" w14:paraId="27878C74" w14:textId="04524895">
                                <w:pPr>
                                  <w:jc w:val="center"/>
                                  <w:rPr>
                                    <w:rFonts w:ascii="Helvetica" w:hAnsi="Helvetica"/>
                                    <w:b/>
                                    <w:b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r w:rsidRPr="00F47077">
                                  <w:rPr>
                                    <w:rFonts w:ascii="Helvetica" w:hAnsi="Helvetica"/>
                                    <w:b/>
                                    <w:b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MONIFIETH HIGH SCHOOL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 w14:anchorId="71DB989B">
                  <v:shape id="_x0000_s1027" style="position:absolute;margin-left:75.95pt;margin-top:252pt;width:565.25pt;height:35.3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" w14:anchorId="0071189A">
                    <v:textbox>
                      <w:txbxContent>
                        <w:p w:rsidRPr="00F47077" w:rsidR="00F47077" w:rsidP="00F47077" w:rsidRDefault="00F47077" w14:paraId="04CFBA78" w14:textId="04524895">
                          <w:pPr>
                            <w:jc w:val="center"/>
                            <w:rPr>
                              <w:rFonts w:ascii="Helvetica" w:hAnsi="Helvetica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F47077">
                            <w:rPr>
                              <w:rFonts w:ascii="Helvetica" w:hAnsi="Helvetica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>MONIFIETH HIGH SCHOOL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0D4037">
            <w:br w:type="page"/>
          </w:r>
        </w:p>
      </w:sdtContent>
    </w:sdt>
    <w:p w:rsidRPr="00C4238A" w:rsidR="00B77507" w:rsidP="65D14A0D" w:rsidRDefault="00DE606F" w14:paraId="76BAA6D5" w14:textId="04287175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  <w:r w:rsidRPr="65D14A0D" w:rsidR="00DE606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Attainment Strategy 202</w:t>
      </w:r>
      <w:r w:rsidRPr="65D14A0D" w:rsidR="19FFC60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4</w:t>
      </w:r>
      <w:r w:rsidRPr="65D14A0D" w:rsidR="00DE606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-2</w:t>
      </w:r>
      <w:r w:rsidRPr="65D14A0D" w:rsidR="65E15EC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5</w:t>
      </w:r>
    </w:p>
    <w:p w:rsidRPr="00C4238A" w:rsidR="00984C71" w:rsidP="65D14A0D" w:rsidRDefault="00984C71" w14:paraId="779FCDED" w14:textId="09DC1C3E" w14:noSpellErr="1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</w:p>
    <w:p w:rsidRPr="007D2540" w:rsidR="00984C71" w:rsidP="65D14A0D" w:rsidRDefault="00984C71" w14:paraId="5C342A39" w14:textId="5E9EC48B" w14:noSpellErr="1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65D14A0D" w:rsidR="00984C7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Evaluation Timings:</w:t>
      </w:r>
    </w:p>
    <w:p w:rsidRPr="00C4238A" w:rsidR="00984C71" w:rsidP="65D14A0D" w:rsidRDefault="00984C71" w14:paraId="4FD90028" w14:textId="2A0690FF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  <w:r w:rsidRPr="13152839" w:rsidR="00984C71">
        <w:rPr>
          <w:rFonts w:ascii="Calibri" w:hAnsi="Calibri" w:eastAsia="Calibri" w:cs="Calibri" w:asciiTheme="minorAscii" w:hAnsiTheme="minorAscii" w:eastAsiaTheme="minorAscii" w:cstheme="minorAscii"/>
        </w:rPr>
        <w:t>Initial attainment reviews:</w:t>
      </w:r>
      <w:r w:rsidRPr="13152839" w:rsidR="36CA9CE7">
        <w:rPr>
          <w:rFonts w:ascii="Calibri" w:hAnsi="Calibri" w:eastAsia="Calibri" w:cs="Calibri" w:asciiTheme="minorAscii" w:hAnsiTheme="minorAscii" w:eastAsiaTheme="minorAscii" w:cstheme="minorAscii"/>
        </w:rPr>
        <w:t xml:space="preserve">  1</w:t>
      </w:r>
      <w:r w:rsidRPr="13152839" w:rsidR="55489546">
        <w:rPr>
          <w:rFonts w:ascii="Calibri" w:hAnsi="Calibri" w:eastAsia="Calibri" w:cs="Calibri" w:asciiTheme="minorAscii" w:hAnsiTheme="minorAscii" w:eastAsiaTheme="minorAscii" w:cstheme="minorAscii"/>
        </w:rPr>
        <w:t>3-19</w:t>
      </w:r>
      <w:r w:rsidRPr="13152839" w:rsidR="00984C71">
        <w:rPr>
          <w:rFonts w:ascii="Calibri" w:hAnsi="Calibri" w:eastAsia="Calibri" w:cs="Calibri" w:asciiTheme="minorAscii" w:hAnsiTheme="minorAscii" w:eastAsiaTheme="minorAscii" w:cstheme="minorAscii"/>
        </w:rPr>
        <w:t xml:space="preserve"> Sept 2</w:t>
      </w:r>
      <w:r w:rsidRPr="13152839" w:rsidR="6BF8797A">
        <w:rPr>
          <w:rFonts w:ascii="Calibri" w:hAnsi="Calibri" w:eastAsia="Calibri" w:cs="Calibri" w:asciiTheme="minorAscii" w:hAnsiTheme="minorAscii" w:eastAsiaTheme="minorAscii" w:cstheme="minorAscii"/>
        </w:rPr>
        <w:t>4</w:t>
      </w:r>
      <w:r w:rsidRPr="13152839" w:rsidR="52B277C8">
        <w:rPr>
          <w:rFonts w:ascii="Calibri" w:hAnsi="Calibri" w:eastAsia="Calibri" w:cs="Calibri" w:asciiTheme="minorAscii" w:hAnsiTheme="minorAscii" w:eastAsiaTheme="minorAscii" w:cstheme="minorAscii"/>
        </w:rPr>
        <w:t xml:space="preserve">     </w:t>
      </w:r>
      <w:r w:rsidRPr="13152839" w:rsidR="00984C71">
        <w:rPr>
          <w:rFonts w:ascii="Calibri" w:hAnsi="Calibri" w:eastAsia="Calibri" w:cs="Calibri" w:asciiTheme="minorAscii" w:hAnsiTheme="minorAscii" w:eastAsiaTheme="minorAscii" w:cstheme="minorAscii"/>
        </w:rPr>
        <w:t>P</w:t>
      </w:r>
      <w:r w:rsidRPr="13152839" w:rsidR="33D44D91">
        <w:rPr>
          <w:rFonts w:ascii="Calibri" w:hAnsi="Calibri" w:eastAsia="Calibri" w:cs="Calibri" w:asciiTheme="minorAscii" w:hAnsiTheme="minorAscii" w:eastAsiaTheme="minorAscii" w:cstheme="minorAscii"/>
        </w:rPr>
        <w:t>iL</w:t>
      </w:r>
      <w:r w:rsidRPr="13152839" w:rsidR="00984C71">
        <w:rPr>
          <w:rFonts w:ascii="Calibri" w:hAnsi="Calibri" w:eastAsia="Calibri" w:cs="Calibri" w:asciiTheme="minorAscii" w:hAnsiTheme="minorAscii" w:eastAsiaTheme="minorAscii" w:cstheme="minorAscii"/>
        </w:rPr>
        <w:t xml:space="preserve"> 1:  1</w:t>
      </w:r>
      <w:r w:rsidRPr="13152839" w:rsidR="5CA7C91A">
        <w:rPr>
          <w:rFonts w:ascii="Calibri" w:hAnsi="Calibri" w:eastAsia="Calibri" w:cs="Calibri" w:asciiTheme="minorAscii" w:hAnsiTheme="minorAscii" w:eastAsiaTheme="minorAscii" w:cstheme="minorAscii"/>
        </w:rPr>
        <w:t>9</w:t>
      </w:r>
      <w:r w:rsidRPr="13152839" w:rsidR="00984C71">
        <w:rPr>
          <w:rFonts w:ascii="Calibri" w:hAnsi="Calibri" w:eastAsia="Calibri" w:cs="Calibri" w:asciiTheme="minorAscii" w:hAnsiTheme="minorAscii" w:eastAsiaTheme="minorAscii" w:cstheme="minorAscii"/>
        </w:rPr>
        <w:t xml:space="preserve"> Sept 2</w:t>
      </w:r>
      <w:r w:rsidRPr="13152839" w:rsidR="08E1B507">
        <w:rPr>
          <w:rFonts w:ascii="Calibri" w:hAnsi="Calibri" w:eastAsia="Calibri" w:cs="Calibri" w:asciiTheme="minorAscii" w:hAnsiTheme="minorAscii" w:eastAsiaTheme="minorAscii" w:cstheme="minorAscii"/>
        </w:rPr>
        <w:t>4</w:t>
      </w:r>
      <w:r w:rsidRPr="13152839" w:rsidR="00C4238A">
        <w:rPr>
          <w:rFonts w:ascii="Calibri" w:hAnsi="Calibri" w:eastAsia="Calibri" w:cs="Calibri" w:asciiTheme="minorAscii" w:hAnsiTheme="minorAscii" w:eastAsiaTheme="minorAscii" w:cstheme="minorAscii"/>
        </w:rPr>
        <w:t xml:space="preserve">       </w:t>
      </w:r>
      <w:r w:rsidRPr="13152839" w:rsidR="00984C71">
        <w:rPr>
          <w:rFonts w:ascii="Calibri" w:hAnsi="Calibri" w:eastAsia="Calibri" w:cs="Calibri" w:asciiTheme="minorAscii" w:hAnsiTheme="minorAscii" w:eastAsiaTheme="minorAscii" w:cstheme="minorAscii"/>
        </w:rPr>
        <w:t>Insigh</w:t>
      </w:r>
      <w:r w:rsidRPr="13152839" w:rsidR="00C4238A">
        <w:rPr>
          <w:rFonts w:ascii="Calibri" w:hAnsi="Calibri" w:eastAsia="Calibri" w:cs="Calibri" w:asciiTheme="minorAscii" w:hAnsiTheme="minorAscii" w:eastAsiaTheme="minorAscii" w:cstheme="minorAscii"/>
        </w:rPr>
        <w:t>t attainment reviews: 1</w:t>
      </w:r>
      <w:r w:rsidRPr="13152839" w:rsidR="75FCDB9F">
        <w:rPr>
          <w:rFonts w:ascii="Calibri" w:hAnsi="Calibri" w:eastAsia="Calibri" w:cs="Calibri" w:asciiTheme="minorAscii" w:hAnsiTheme="minorAscii" w:eastAsiaTheme="minorAscii" w:cstheme="minorAscii"/>
        </w:rPr>
        <w:t>4</w:t>
      </w:r>
      <w:r w:rsidRPr="13152839" w:rsidR="00C4238A">
        <w:rPr>
          <w:rFonts w:ascii="Calibri" w:hAnsi="Calibri" w:eastAsia="Calibri" w:cs="Calibri" w:asciiTheme="minorAscii" w:hAnsiTheme="minorAscii" w:eastAsiaTheme="minorAscii" w:cstheme="minorAscii"/>
        </w:rPr>
        <w:t>-</w:t>
      </w:r>
      <w:r w:rsidRPr="13152839" w:rsidR="36ED450E">
        <w:rPr>
          <w:rFonts w:ascii="Calibri" w:hAnsi="Calibri" w:eastAsia="Calibri" w:cs="Calibri" w:asciiTheme="minorAscii" w:hAnsiTheme="minorAscii" w:eastAsiaTheme="minorAscii" w:cstheme="minorAscii"/>
        </w:rPr>
        <w:t>19</w:t>
      </w:r>
      <w:r w:rsidRPr="13152839" w:rsidR="00C4238A">
        <w:rPr>
          <w:rFonts w:ascii="Calibri" w:hAnsi="Calibri" w:eastAsia="Calibri" w:cs="Calibri" w:asciiTheme="minorAscii" w:hAnsiTheme="minorAscii" w:eastAsiaTheme="minorAscii" w:cstheme="minorAscii"/>
        </w:rPr>
        <w:t xml:space="preserve"> Nov 2</w:t>
      </w:r>
      <w:r w:rsidRPr="13152839" w:rsidR="178F3F22">
        <w:rPr>
          <w:rFonts w:ascii="Calibri" w:hAnsi="Calibri" w:eastAsia="Calibri" w:cs="Calibri" w:asciiTheme="minorAscii" w:hAnsiTheme="minorAscii" w:eastAsiaTheme="minorAscii" w:cstheme="minorAscii"/>
        </w:rPr>
        <w:t>4</w:t>
      </w:r>
      <w:r w:rsidRPr="13152839" w:rsidR="00C4238A">
        <w:rPr>
          <w:rFonts w:ascii="Calibri" w:hAnsi="Calibri" w:eastAsia="Calibri" w:cs="Calibri" w:asciiTheme="minorAscii" w:hAnsiTheme="minorAscii" w:eastAsiaTheme="minorAscii" w:cstheme="minorAscii"/>
        </w:rPr>
        <w:t xml:space="preserve">       </w:t>
      </w:r>
      <w:r w:rsidRPr="13152839" w:rsidR="76E218AA">
        <w:rPr>
          <w:rFonts w:ascii="Calibri" w:hAnsi="Calibri" w:eastAsia="Calibri" w:cs="Calibri" w:asciiTheme="minorAscii" w:hAnsiTheme="minorAscii" w:eastAsiaTheme="minorAscii" w:cstheme="minorAscii"/>
        </w:rPr>
        <w:t xml:space="preserve">Milestone </w:t>
      </w:r>
      <w:r w:rsidRPr="13152839" w:rsidR="2849A2AF">
        <w:rPr>
          <w:rFonts w:ascii="Calibri" w:hAnsi="Calibri" w:eastAsia="Calibri" w:cs="Calibri" w:asciiTheme="minorAscii" w:hAnsiTheme="minorAscii" w:eastAsiaTheme="minorAscii" w:cstheme="minorAscii"/>
        </w:rPr>
        <w:t>SLT link</w:t>
      </w:r>
      <w:r w:rsidRPr="13152839" w:rsidR="00984C71">
        <w:rPr>
          <w:rFonts w:ascii="Calibri" w:hAnsi="Calibri" w:eastAsia="Calibri" w:cs="Calibri" w:asciiTheme="minorAscii" w:hAnsiTheme="minorAscii" w:eastAsiaTheme="minorAscii" w:cstheme="minorAscii"/>
        </w:rPr>
        <w:t xml:space="preserve"> reviews:  Feb 2</w:t>
      </w:r>
      <w:r w:rsidRPr="13152839" w:rsidR="222DDC37">
        <w:rPr>
          <w:rFonts w:ascii="Calibri" w:hAnsi="Calibri" w:eastAsia="Calibri" w:cs="Calibri" w:asciiTheme="minorAscii" w:hAnsiTheme="minorAscii" w:eastAsiaTheme="minorAscii" w:cstheme="minorAscii"/>
        </w:rPr>
        <w:t>4</w:t>
      </w:r>
    </w:p>
    <w:p w:rsidRPr="00C4238A" w:rsidR="00984C71" w:rsidP="65D14A0D" w:rsidRDefault="00984C71" w14:paraId="61A0CC48" w14:textId="70317053" w14:noSpellErr="1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</w:p>
    <w:p w:rsidR="65D14A0D" w:rsidP="65D14A0D" w:rsidRDefault="65D14A0D" w14:paraId="4B1B231C" w14:textId="31DDFA27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sz w:val="14"/>
          <w:szCs w:val="14"/>
        </w:rPr>
      </w:pPr>
    </w:p>
    <w:p w:rsidRPr="003E39BD" w:rsidR="00DE606F" w:rsidP="65D14A0D" w:rsidRDefault="00DE606F" w14:paraId="6C9A114E" w14:textId="568EA236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65D14A0D" w:rsidR="00DE606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Focus Areas</w:t>
      </w:r>
      <w:r w:rsidRPr="65D14A0D" w:rsidR="007D25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:</w:t>
      </w:r>
    </w:p>
    <w:p w:rsidR="65D14A0D" w:rsidP="65D14A0D" w:rsidRDefault="65D14A0D" w14:paraId="7771EC4E" w14:textId="58551AB3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00DE606F" w:rsidP="65D14A0D" w:rsidRDefault="00DE606F" w14:paraId="0AE0742E" w14:textId="2DE8871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65D14A0D" w:rsidR="00DE606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1:</w:t>
      </w:r>
      <w:r>
        <w:tab/>
      </w:r>
      <w:r w:rsidRPr="65D14A0D" w:rsidR="0A05960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L</w:t>
      </w:r>
      <w:r w:rsidRPr="65D14A0D" w:rsidR="00984C7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evel 6</w:t>
      </w:r>
      <w:r>
        <w:tab/>
      </w:r>
      <w:r>
        <w:tab/>
      </w:r>
    </w:p>
    <w:p w:rsidR="003E39BD" w:rsidP="65D14A0D" w:rsidRDefault="003E39BD" w14:paraId="544CB569" w14:textId="306718E1">
      <w:pPr>
        <w:pStyle w:val="NoSpacing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eastAsia="en-GB"/>
        </w:rPr>
      </w:pPr>
      <w:r w:rsidRPr="65D14A0D" w:rsidR="003E39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eastAsia="en-GB"/>
        </w:rPr>
        <w:t>Identify</w:t>
      </w:r>
      <w:r w:rsidRPr="65D14A0D" w:rsidR="003E39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eastAsia="en-GB"/>
        </w:rPr>
        <w:t xml:space="preserve"> pupils taking </w:t>
      </w:r>
      <w:r w:rsidRPr="65D14A0D" w:rsidR="003E39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eastAsia="en-GB"/>
        </w:rPr>
        <w:t xml:space="preserve">those with N5 D or crash </w:t>
      </w:r>
      <w:r w:rsidRPr="65D14A0D" w:rsidR="00F907B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eastAsia="en-GB"/>
        </w:rPr>
        <w:t>H</w:t>
      </w:r>
      <w:r w:rsidRPr="65D14A0D" w:rsidR="003E39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eastAsia="en-GB"/>
        </w:rPr>
        <w:t>ighers</w:t>
      </w:r>
    </w:p>
    <w:p w:rsidR="003E39BD" w:rsidP="65D14A0D" w:rsidRDefault="003E39BD" w14:paraId="52497869" w14:textId="0CC4BCF4">
      <w:pPr>
        <w:pStyle w:val="NoSpacing"/>
        <w:numPr>
          <w:ilvl w:val="0"/>
          <w:numId w:val="10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eastAsia="en-GB"/>
        </w:rPr>
      </w:pPr>
      <w:r w:rsidRPr="65D14A0D" w:rsidR="003E39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eastAsia="en-GB"/>
        </w:rPr>
        <w:t>C</w:t>
      </w:r>
      <w:r w:rsidRPr="65D14A0D" w:rsidR="43A20E1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eastAsia="en-GB"/>
        </w:rPr>
        <w:t>ontact parents to make aware of recommendations &amp; invite to study skills targeted evening</w:t>
      </w:r>
      <w:r w:rsidRPr="65D14A0D" w:rsidR="690C3EB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eastAsia="en-GB"/>
        </w:rPr>
        <w:t xml:space="preserve"> </w:t>
      </w:r>
      <w:r w:rsidRPr="65D14A0D" w:rsidR="6F88926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eastAsia="en-GB"/>
        </w:rPr>
        <w:t>25/9/24</w:t>
      </w:r>
    </w:p>
    <w:p w:rsidR="7E2378E4" w:rsidP="65D14A0D" w:rsidRDefault="7E2378E4" w14:paraId="56D9383E" w14:textId="2725782A">
      <w:pPr>
        <w:pStyle w:val="NoSpacing"/>
        <w:numPr>
          <w:ilvl w:val="0"/>
          <w:numId w:val="10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eastAsia="en-GB"/>
        </w:rPr>
      </w:pPr>
      <w:r w:rsidRPr="65D14A0D" w:rsidR="7E2378E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eastAsia="en-GB"/>
        </w:rPr>
        <w:t>ESLT Intervention planning – PTC with PCS to review all L6 concerns</w:t>
      </w:r>
      <w:r w:rsidRPr="65D14A0D" w:rsidR="4BB8C8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eastAsia="en-GB"/>
        </w:rPr>
        <w:t xml:space="preserve"> &amp; interventions 13/11/24</w:t>
      </w:r>
    </w:p>
    <w:p w:rsidR="4BB8C8F1" w:rsidP="65D14A0D" w:rsidRDefault="4BB8C8F1" w14:paraId="50FBE0CA" w14:textId="21182523">
      <w:pPr>
        <w:pStyle w:val="NoSpacing"/>
        <w:numPr>
          <w:ilvl w:val="0"/>
          <w:numId w:val="10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eastAsia="en-GB"/>
        </w:rPr>
      </w:pPr>
      <w:r w:rsidRPr="65D14A0D" w:rsidR="4BB8C8F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eastAsia="en-GB"/>
        </w:rPr>
        <w:t>Supporting your Child in Higher 21/11/24</w:t>
      </w:r>
    </w:p>
    <w:p w:rsidR="510468D0" w:rsidP="65D14A0D" w:rsidRDefault="510468D0" w14:paraId="7AEB4185" w14:textId="309FFBE9">
      <w:pPr>
        <w:pStyle w:val="NoSpacing"/>
        <w:numPr>
          <w:ilvl w:val="0"/>
          <w:numId w:val="10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65D14A0D" w:rsidR="510468D0">
        <w:rPr>
          <w:rFonts w:ascii="Calibri" w:hAnsi="Calibri" w:eastAsia="Calibri" w:cs="Calibri" w:asciiTheme="minorAscii" w:hAnsiTheme="minorAscii" w:eastAsiaTheme="minorAscii" w:cstheme="minorAscii"/>
        </w:rPr>
        <w:t>House Teams to review Level 6 attainment at each report</w:t>
      </w:r>
    </w:p>
    <w:p w:rsidR="15095146" w:rsidP="65D14A0D" w:rsidRDefault="15095146" w14:paraId="3A6C3E7D" w14:textId="5C5BC64A">
      <w:pPr>
        <w:pStyle w:val="NoSpacing"/>
        <w:numPr>
          <w:ilvl w:val="0"/>
          <w:numId w:val="10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55C94675" w:rsidR="15095146">
        <w:rPr>
          <w:rFonts w:ascii="Calibri" w:hAnsi="Calibri" w:eastAsia="Calibri" w:cs="Calibri" w:asciiTheme="minorAscii" w:hAnsiTheme="minorAscii" w:eastAsiaTheme="minorAscii" w:cstheme="minorAscii"/>
        </w:rPr>
        <w:t xml:space="preserve">Alternative L6 qualification </w:t>
      </w:r>
      <w:r w:rsidRPr="55C94675" w:rsidR="15095146">
        <w:rPr>
          <w:rFonts w:ascii="Calibri" w:hAnsi="Calibri" w:eastAsia="Calibri" w:cs="Calibri" w:asciiTheme="minorAscii" w:hAnsiTheme="minorAscii" w:eastAsiaTheme="minorAscii" w:cstheme="minorAscii"/>
        </w:rPr>
        <w:t>option</w:t>
      </w:r>
      <w:r w:rsidRPr="55C94675" w:rsidR="15095146">
        <w:rPr>
          <w:rFonts w:ascii="Calibri" w:hAnsi="Calibri" w:eastAsia="Calibri" w:cs="Calibri" w:asciiTheme="minorAscii" w:hAnsiTheme="minorAscii" w:eastAsiaTheme="minorAscii" w:cstheme="minorAscii"/>
        </w:rPr>
        <w:t xml:space="preserve"> to be investigated for 8 learners beginning 1@6</w:t>
      </w:r>
      <w:r w:rsidRPr="55C94675" w:rsidR="605DC9D4">
        <w:rPr>
          <w:rFonts w:ascii="Calibri" w:hAnsi="Calibri" w:eastAsia="Calibri" w:cs="Calibri" w:asciiTheme="minorAscii" w:hAnsiTheme="minorAscii" w:eastAsiaTheme="minorAscii" w:cstheme="minorAscii"/>
        </w:rPr>
        <w:t xml:space="preserve">, led by </w:t>
      </w:r>
      <w:r w:rsidRPr="55C94675" w:rsidR="605DC9D4">
        <w:rPr>
          <w:rFonts w:ascii="Calibri" w:hAnsi="Calibri" w:eastAsia="Calibri" w:cs="Calibri" w:asciiTheme="minorAscii" w:hAnsiTheme="minorAscii" w:eastAsiaTheme="minorAscii" w:cstheme="minorAscii"/>
          <w:highlight w:val="red"/>
        </w:rPr>
        <w:t>**</w:t>
      </w:r>
    </w:p>
    <w:p w:rsidR="55210602" w:rsidP="65D14A0D" w:rsidRDefault="55210602" w14:paraId="4146A268" w14:textId="148C4233">
      <w:pPr>
        <w:pStyle w:val="NoSpacing"/>
        <w:numPr>
          <w:ilvl w:val="0"/>
          <w:numId w:val="10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65D14A0D" w:rsidR="55210602">
        <w:rPr>
          <w:rFonts w:ascii="Calibri" w:hAnsi="Calibri" w:eastAsia="Calibri" w:cs="Calibri" w:asciiTheme="minorAscii" w:hAnsiTheme="minorAscii" w:eastAsiaTheme="minorAscii" w:cstheme="minorAscii"/>
        </w:rPr>
        <w:t>Oversee</w:t>
      </w:r>
      <w:r w:rsidRPr="65D14A0D" w:rsidR="15095146">
        <w:rPr>
          <w:rFonts w:ascii="Calibri" w:hAnsi="Calibri" w:eastAsia="Calibri" w:cs="Calibri" w:asciiTheme="minorAscii" w:hAnsiTheme="minorAscii" w:eastAsiaTheme="minorAscii" w:cstheme="minorAscii"/>
        </w:rPr>
        <w:t xml:space="preserve"> 11 learners beginning 2@</w:t>
      </w:r>
      <w:r w:rsidRPr="65D14A0D" w:rsidR="15095146">
        <w:rPr>
          <w:rFonts w:ascii="Calibri" w:hAnsi="Calibri" w:eastAsia="Calibri" w:cs="Calibri" w:asciiTheme="minorAscii" w:hAnsiTheme="minorAscii" w:eastAsiaTheme="minorAscii" w:cstheme="minorAscii"/>
        </w:rPr>
        <w:t>6</w:t>
      </w:r>
      <w:r w:rsidRPr="65D14A0D" w:rsidR="1C9DD84C">
        <w:rPr>
          <w:rFonts w:ascii="Calibri" w:hAnsi="Calibri" w:eastAsia="Calibri" w:cs="Calibri" w:asciiTheme="minorAscii" w:hAnsiTheme="minorAscii" w:eastAsiaTheme="minorAscii" w:cstheme="minorAscii"/>
        </w:rPr>
        <w:t>, link with PTC &amp; PCS – A Gall</w:t>
      </w:r>
    </w:p>
    <w:p w:rsidR="45A94CFA" w:rsidP="65D14A0D" w:rsidRDefault="45A94CFA" w14:paraId="0414B840" w14:textId="6410B81D">
      <w:pPr>
        <w:pStyle w:val="NoSpacing"/>
        <w:numPr>
          <w:ilvl w:val="0"/>
          <w:numId w:val="10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55C94675" w:rsidR="45A94CFA">
        <w:rPr>
          <w:rFonts w:ascii="Calibri" w:hAnsi="Calibri" w:eastAsia="Calibri" w:cs="Calibri" w:asciiTheme="minorAscii" w:hAnsiTheme="minorAscii" w:eastAsiaTheme="minorAscii" w:cstheme="minorAscii"/>
        </w:rPr>
        <w:t xml:space="preserve">DHT focus mentoring with </w:t>
      </w:r>
      <w:r w:rsidRPr="55C94675" w:rsidR="1E4A6D42">
        <w:rPr>
          <w:rFonts w:ascii="Calibri" w:hAnsi="Calibri" w:eastAsia="Calibri" w:cs="Calibri" w:asciiTheme="minorAscii" w:hAnsiTheme="minorAscii" w:eastAsiaTheme="minorAscii" w:cstheme="minorAscii"/>
        </w:rPr>
        <w:t>14 learners beginning 3@6</w:t>
      </w:r>
    </w:p>
    <w:p w:rsidR="632A9849" w:rsidP="55C94675" w:rsidRDefault="632A9849" w14:paraId="25BE311B" w14:textId="11F7A567">
      <w:pPr>
        <w:pStyle w:val="NoSpacing"/>
        <w:numPr>
          <w:ilvl w:val="0"/>
          <w:numId w:val="10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55C94675" w:rsidR="632A9849">
        <w:rPr>
          <w:rFonts w:ascii="Calibri" w:hAnsi="Calibri" w:eastAsia="Calibri" w:cs="Calibri" w:asciiTheme="minorAscii" w:hAnsiTheme="minorAscii" w:eastAsiaTheme="minorAscii" w:cstheme="minorAscii"/>
        </w:rPr>
        <w:t>Increased focus on A-C for specific subjects</w:t>
      </w:r>
    </w:p>
    <w:p w:rsidR="431AB328" w:rsidP="65D14A0D" w:rsidRDefault="431AB328" w14:paraId="6482BBDB" w14:textId="756E6117">
      <w:pPr>
        <w:ind w:left="36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</w:pPr>
      <w:r w:rsidRPr="65D14A0D" w:rsidR="431AB32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 xml:space="preserve">Attainment </w:t>
      </w:r>
      <w:r w:rsidRPr="65D14A0D" w:rsidR="431AB32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2023</w:t>
      </w:r>
      <w:r w:rsidRPr="65D14A0D" w:rsidR="60E8E7A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:</w:t>
      </w:r>
      <w:r>
        <w:tab/>
      </w:r>
      <w:r>
        <w:tab/>
      </w:r>
      <w:r w:rsidRPr="65D14A0D" w:rsidR="60E8E7A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1@6 = 73%</w:t>
      </w:r>
      <w:r>
        <w:tab/>
      </w:r>
      <w:r>
        <w:tab/>
      </w:r>
      <w:r w:rsidRPr="65D14A0D" w:rsidR="60E8E7A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2@6 = 63%</w:t>
      </w:r>
      <w:r>
        <w:tab/>
      </w:r>
      <w:r>
        <w:tab/>
      </w:r>
      <w:r w:rsidRPr="65D14A0D" w:rsidR="60E8E7A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3@6 = 54%</w:t>
      </w:r>
      <w:r>
        <w:tab/>
      </w:r>
      <w:r>
        <w:tab/>
      </w:r>
      <w:r w:rsidRPr="65D14A0D" w:rsidR="735AB74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4@6</w:t>
      </w:r>
      <w:r w:rsidRPr="65D14A0D" w:rsidR="399CD8E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 xml:space="preserve"> = 43%</w:t>
      </w:r>
      <w:r>
        <w:tab/>
      </w:r>
      <w:r>
        <w:tab/>
      </w:r>
      <w:r w:rsidRPr="65D14A0D" w:rsidR="399CD8E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5@6 = 26%</w:t>
      </w:r>
      <w:r>
        <w:tab/>
      </w:r>
      <w:r>
        <w:tab/>
      </w:r>
      <w:r>
        <w:tab/>
      </w:r>
    </w:p>
    <w:p w:rsidR="431AB328" w:rsidP="65D14A0D" w:rsidRDefault="431AB328" w14:paraId="7914059F" w14:textId="09903A09">
      <w:pPr>
        <w:ind w:left="360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highlight w:val="green"/>
          <w:lang w:eastAsia="en-GB"/>
        </w:rPr>
      </w:pPr>
      <w:r w:rsidRPr="65D14A0D" w:rsidR="431AB32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Initial Attainment 2024</w:t>
      </w:r>
      <w:r>
        <w:tab/>
      </w:r>
      <w:r w:rsidRPr="65D14A0D" w:rsidR="4B83278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highlight w:val="yellow"/>
          <w:lang w:eastAsia="en-GB"/>
        </w:rPr>
        <w:t>1@6 = 73%</w:t>
      </w:r>
      <w:r>
        <w:tab/>
      </w:r>
      <w:r>
        <w:tab/>
      </w:r>
      <w:r w:rsidRPr="65D14A0D" w:rsidR="4B83278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highlight w:val="red"/>
          <w:lang w:eastAsia="en-GB"/>
        </w:rPr>
        <w:t>2@6 = 60%</w:t>
      </w:r>
      <w:r>
        <w:tab/>
      </w:r>
      <w:r>
        <w:tab/>
      </w:r>
      <w:r w:rsidRPr="65D14A0D" w:rsidR="4B83278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highlight w:val="green"/>
          <w:lang w:eastAsia="en-GB"/>
        </w:rPr>
        <w:t>3@6 = 55%</w:t>
      </w:r>
      <w:r>
        <w:tab/>
      </w:r>
      <w:r>
        <w:tab/>
      </w:r>
      <w:r w:rsidRPr="65D14A0D" w:rsidR="39D14BD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highlight w:val="green"/>
          <w:lang w:eastAsia="en-GB"/>
        </w:rPr>
        <w:t>4@6</w:t>
      </w:r>
      <w:r w:rsidRPr="65D14A0D" w:rsidR="2016C21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highlight w:val="green"/>
          <w:lang w:eastAsia="en-GB"/>
        </w:rPr>
        <w:t xml:space="preserve"> = 46%</w:t>
      </w:r>
      <w:r>
        <w:tab/>
      </w:r>
      <w:r>
        <w:tab/>
      </w:r>
      <w:r w:rsidRPr="65D14A0D" w:rsidR="2016C21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highlight w:val="green"/>
          <w:lang w:eastAsia="en-GB"/>
        </w:rPr>
        <w:t>5@6 = 29%</w:t>
      </w:r>
    </w:p>
    <w:p w:rsidRPr="00C30348" w:rsidR="00C30348" w:rsidP="65D14A0D" w:rsidRDefault="00C4238A" w14:paraId="73C80550" w14:textId="22A0BD82">
      <w:pPr>
        <w:ind w:left="360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eastAsia="en-GB"/>
        </w:rPr>
      </w:pPr>
      <w:r w:rsidRPr="65D14A0D" w:rsidR="00C4238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Stretch aims</w:t>
      </w:r>
      <w:r w:rsidRPr="65D14A0D" w:rsidR="561BF3E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 xml:space="preserve"> 2025</w:t>
      </w:r>
      <w:r w:rsidRPr="65D14A0D" w:rsidR="00C3034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:</w:t>
      </w:r>
      <w:r>
        <w:tab/>
      </w:r>
      <w:r>
        <w:tab/>
      </w:r>
      <w:r w:rsidRPr="65D14A0D" w:rsidR="00C4238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 xml:space="preserve">1@6 = </w:t>
      </w:r>
      <w:r w:rsidRPr="65D14A0D" w:rsidR="06C4DFA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7</w:t>
      </w:r>
      <w:r w:rsidRPr="65D14A0D" w:rsidR="00C4238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8% (+</w:t>
      </w:r>
      <w:r w:rsidRPr="65D14A0D" w:rsidR="1ED6E0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5</w:t>
      </w:r>
      <w:r w:rsidRPr="65D14A0D" w:rsidR="00C4238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%)</w:t>
      </w:r>
      <w:r>
        <w:tab/>
      </w:r>
      <w:r w:rsidRPr="65D14A0D" w:rsidR="00C4238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2@6 = 7</w:t>
      </w:r>
      <w:r w:rsidRPr="65D14A0D" w:rsidR="00961B0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2</w:t>
      </w:r>
      <w:r w:rsidRPr="65D14A0D" w:rsidR="00C4238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% (+1</w:t>
      </w:r>
      <w:r w:rsidRPr="65D14A0D" w:rsidR="59AF05B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2</w:t>
      </w:r>
      <w:r w:rsidRPr="65D14A0D" w:rsidR="00C4238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%)</w:t>
      </w:r>
      <w:r>
        <w:tab/>
      </w:r>
      <w:r w:rsidRPr="65D14A0D" w:rsidR="00C4238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 xml:space="preserve">3@6 = </w:t>
      </w:r>
      <w:r w:rsidRPr="65D14A0D" w:rsidR="6A9F15F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6</w:t>
      </w:r>
      <w:r w:rsidRPr="65D14A0D" w:rsidR="55066ED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7</w:t>
      </w:r>
      <w:r w:rsidRPr="65D14A0D" w:rsidR="00C4238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% (+1</w:t>
      </w:r>
      <w:r w:rsidRPr="65D14A0D" w:rsidR="49B104E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2</w:t>
      </w:r>
      <w:r w:rsidRPr="65D14A0D" w:rsidR="00C4238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%)</w:t>
      </w:r>
      <w:r>
        <w:tab/>
      </w:r>
      <w:r w:rsidRPr="65D14A0D" w:rsidR="395CF26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4</w:t>
      </w:r>
      <w:r w:rsidRPr="65D14A0D" w:rsidR="71E6BDB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@6</w:t>
      </w:r>
      <w:r w:rsidRPr="65D14A0D" w:rsidR="2BC4BB5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 xml:space="preserve"> = </w:t>
      </w:r>
      <w:r w:rsidRPr="65D14A0D" w:rsidR="38668F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60% (+14%)</w:t>
      </w:r>
      <w:r>
        <w:tab/>
      </w:r>
      <w:r w:rsidRPr="65D14A0D" w:rsidR="38668F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GB"/>
        </w:rPr>
        <w:t>5@6 = 41% (+12%)</w:t>
      </w:r>
    </w:p>
    <w:p w:rsidRPr="00DE606F" w:rsidR="003E39BD" w:rsidP="65D14A0D" w:rsidRDefault="003E39BD" w14:paraId="3CE835D1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="00DE606F" w:rsidP="65D14A0D" w:rsidRDefault="00DE606F" w14:paraId="37A6AC90" w14:textId="0447BC5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65D14A0D" w:rsidR="00DE606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2:</w:t>
      </w:r>
      <w:r>
        <w:tab/>
      </w:r>
      <w:r w:rsidRPr="65D14A0D" w:rsidR="40DCCEA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Ensuring 5 Qualifications </w:t>
      </w:r>
      <w:r w:rsidRPr="65D14A0D" w:rsidR="40DCCEA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@</w:t>
      </w:r>
      <w:r w:rsidRPr="65D14A0D" w:rsidR="40DCCEA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Level 3 / 4             </w:t>
      </w:r>
    </w:p>
    <w:p w:rsidR="19A25465" w:rsidP="65D14A0D" w:rsidRDefault="19A25465" w14:paraId="5CDF2346" w14:textId="0043F12A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65D14A0D" w:rsidR="19A25465">
        <w:rPr>
          <w:rFonts w:ascii="Calibri" w:hAnsi="Calibri" w:eastAsia="Calibri" w:cs="Calibri" w:asciiTheme="minorAscii" w:hAnsiTheme="minorAscii" w:eastAsiaTheme="minorAscii" w:cstheme="minorAscii"/>
        </w:rPr>
        <w:t>S5s without 5 qualifications to be tracked as a focus group by SLT</w:t>
      </w:r>
    </w:p>
    <w:p w:rsidR="629519F5" w:rsidP="65D14A0D" w:rsidRDefault="629519F5" w14:paraId="091D0C7E" w14:textId="6FFB29AF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65D14A0D" w:rsidR="629519F5">
        <w:rPr>
          <w:rFonts w:ascii="Calibri" w:hAnsi="Calibri" w:eastAsia="Calibri" w:cs="Calibri" w:asciiTheme="minorAscii" w:hAnsiTheme="minorAscii" w:eastAsiaTheme="minorAscii" w:cstheme="minorAscii"/>
        </w:rPr>
        <w:t>Identification of those at risk of not achieving 5@4/3</w:t>
      </w:r>
    </w:p>
    <w:p w:rsidR="007D2540" w:rsidP="65D14A0D" w:rsidRDefault="007D2540" w14:paraId="1B5FD078" w14:textId="77777777" w14:noSpellErr="1">
      <w:pPr>
        <w:pStyle w:val="paragraph"/>
        <w:numPr>
          <w:ilvl w:val="0"/>
          <w:numId w:val="3"/>
        </w:numPr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5D14A0D" w:rsidR="007D2540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Feedback from </w:t>
      </w:r>
      <w:r w:rsidRPr="65D14A0D" w:rsidR="007D2540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initial</w:t>
      </w:r>
      <w:r w:rsidRPr="65D14A0D" w:rsidR="007D2540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PT-HT attainment reviews to inform further planning </w:t>
      </w:r>
      <w:r w:rsidRPr="65D14A0D" w:rsidR="007D2540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regarding</w:t>
      </w:r>
      <w:r w:rsidRPr="65D14A0D" w:rsidR="007D2540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course award completion</w:t>
      </w:r>
      <w:r w:rsidRPr="65D14A0D" w:rsidR="007D2540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Pr="00C30348" w:rsidR="007D2540" w:rsidP="65D14A0D" w:rsidRDefault="007D2540" w14:paraId="0E0971CF" w14:textId="3C2C4999">
      <w:pPr>
        <w:pStyle w:val="paragraph"/>
        <w:numPr>
          <w:ilvl w:val="0"/>
          <w:numId w:val="3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5D14A0D" w:rsidR="007D2540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ESLT </w:t>
      </w:r>
      <w:r w:rsidRPr="65D14A0D" w:rsidR="6BA8D3D3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Level 5 Intervention </w:t>
      </w:r>
      <w:r w:rsidRPr="65D14A0D" w:rsidR="007D2540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session:  </w:t>
      </w:r>
      <w:r w:rsidRPr="65D14A0D" w:rsidR="0BEBED17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23/10/24</w:t>
      </w:r>
    </w:p>
    <w:p w:rsidR="0BEBED17" w:rsidP="65D14A0D" w:rsidRDefault="0BEBED17" w14:paraId="14A037B5" w14:textId="46CB54F2">
      <w:pPr>
        <w:pStyle w:val="paragraph"/>
        <w:numPr>
          <w:ilvl w:val="0"/>
          <w:numId w:val="3"/>
        </w:numPr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5C94675" w:rsidR="0BEBED17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Highest risk learners in S3 to complete L3 (Fast Track to 5 or</w:t>
      </w:r>
      <w:r w:rsidRPr="55C94675" w:rsidR="219AB798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alternative qualifications)</w:t>
      </w:r>
    </w:p>
    <w:p w:rsidR="24261EA0" w:rsidP="55C94675" w:rsidRDefault="24261EA0" w14:paraId="26E1392E" w14:textId="43DB3C4C">
      <w:pPr>
        <w:pStyle w:val="paragraph"/>
        <w:numPr>
          <w:ilvl w:val="0"/>
          <w:numId w:val="3"/>
        </w:numPr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5C94675" w:rsidR="24261EA0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Monitor learners undertaking Maths &amp; Apps potentially at risk of not passing both – intervention if required</w:t>
      </w:r>
    </w:p>
    <w:p w:rsidR="043C7C0E" w:rsidP="65D14A0D" w:rsidRDefault="043C7C0E" w14:paraId="73FC2AF1" w14:textId="2A68F6F7">
      <w:pPr>
        <w:pStyle w:val="paragraph"/>
        <w:spacing w:before="0" w:beforeAutospacing="off" w:after="0" w:afterAutospacing="off"/>
        <w:ind w:left="360"/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5D14A0D" w:rsidR="043C7C0E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Attainment 2023:</w:t>
      </w:r>
      <w:r>
        <w:tab/>
      </w:r>
      <w:r>
        <w:tab/>
      </w:r>
      <w:r w:rsidRPr="65D14A0D" w:rsidR="043C7C0E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5@3 = </w:t>
      </w:r>
      <w:r w:rsidRPr="65D14A0D" w:rsidR="5FEB554D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69%</w:t>
      </w:r>
      <w:r>
        <w:tab/>
      </w:r>
      <w:r>
        <w:tab/>
      </w:r>
      <w:r>
        <w:tab/>
      </w:r>
      <w:r w:rsidRPr="65D14A0D" w:rsidR="043C7C0E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5@4 =</w:t>
      </w:r>
      <w:r w:rsidRPr="65D14A0D" w:rsidR="7C81CE52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69%</w:t>
      </w:r>
      <w:r w:rsidRPr="65D14A0D" w:rsidR="043C7C0E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="043C7C0E" w:rsidP="65D14A0D" w:rsidRDefault="043C7C0E" w14:paraId="0C11B706" w14:textId="7E9F274E">
      <w:pPr>
        <w:pStyle w:val="paragraph"/>
        <w:spacing w:before="0" w:beforeAutospacing="off" w:after="0" w:afterAutospacing="off"/>
        <w:ind w:left="360"/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5D14A0D" w:rsidR="043C7C0E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Initial Attainment 2024:</w:t>
      </w:r>
      <w:r>
        <w:tab/>
      </w:r>
      <w:r w:rsidRPr="65D14A0D" w:rsidR="043C7C0E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green"/>
        </w:rPr>
        <w:t>5@</w:t>
      </w:r>
      <w:r w:rsidRPr="65D14A0D" w:rsidR="60C95783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green"/>
        </w:rPr>
        <w:t xml:space="preserve">3 = </w:t>
      </w:r>
      <w:r w:rsidRPr="65D14A0D" w:rsidR="683071C5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green"/>
        </w:rPr>
        <w:t>83%</w:t>
      </w:r>
      <w:r>
        <w:tab/>
      </w:r>
      <w:r>
        <w:tab/>
      </w:r>
      <w:r>
        <w:tab/>
      </w:r>
      <w:r w:rsidRPr="65D14A0D" w:rsidR="60C95783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green"/>
        </w:rPr>
        <w:t xml:space="preserve">5@4 = </w:t>
      </w:r>
      <w:r w:rsidRPr="65D14A0D" w:rsidR="421091A4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green"/>
        </w:rPr>
        <w:t>83%</w:t>
      </w:r>
    </w:p>
    <w:p w:rsidR="60C95783" w:rsidP="65D14A0D" w:rsidRDefault="60C95783" w14:paraId="594943F0" w14:textId="3BB87ADF">
      <w:pPr>
        <w:pStyle w:val="paragraph"/>
        <w:spacing w:before="0" w:beforeAutospacing="off" w:after="0" w:afterAutospacing="off"/>
        <w:ind w:left="360"/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5D14A0D" w:rsidR="60C95783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Stretch aims 2025:</w:t>
      </w:r>
      <w:r>
        <w:tab/>
      </w:r>
      <w:r>
        <w:tab/>
      </w:r>
      <w:r w:rsidRPr="65D14A0D" w:rsidR="60C95783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5@3 = </w:t>
      </w:r>
      <w:r w:rsidRPr="65D14A0D" w:rsidR="25F4BE4E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95%</w:t>
      </w:r>
      <w:r w:rsidRPr="65D14A0D" w:rsidR="54795DC0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(+12%)</w:t>
      </w:r>
      <w:r>
        <w:tab/>
      </w:r>
      <w:r>
        <w:tab/>
      </w:r>
      <w:r w:rsidRPr="65D14A0D" w:rsidR="60C95783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5@4 = </w:t>
      </w:r>
      <w:r w:rsidRPr="65D14A0D" w:rsidR="13EA1614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92% (+9%)</w:t>
      </w:r>
    </w:p>
    <w:p w:rsidR="007D2540" w:rsidP="65D14A0D" w:rsidRDefault="007D2540" w14:paraId="136894E4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="007B47E2" w:rsidP="65D14A0D" w:rsidRDefault="007B47E2" w14:paraId="4B9AF7A0" w14:textId="2994103B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65D14A0D" w:rsidR="007B47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3:</w:t>
      </w:r>
      <w:r>
        <w:tab/>
      </w:r>
      <w:r w:rsidRPr="65D14A0D" w:rsidR="4483541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5@</w:t>
      </w:r>
      <w:r w:rsidRPr="65D14A0D" w:rsidR="3B308C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5 </w:t>
      </w:r>
      <w:r w:rsidRPr="65D14A0D" w:rsidR="4D571A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in S4</w:t>
      </w:r>
    </w:p>
    <w:tbl>
      <w:tblPr>
        <w:tblW w:w="11500" w:type="dxa"/>
        <w:tblLook w:val="04A0" w:firstRow="1" w:lastRow="0" w:firstColumn="1" w:lastColumn="0" w:noHBand="0" w:noVBand="1"/>
      </w:tblPr>
      <w:tblGrid>
        <w:gridCol w:w="11500"/>
      </w:tblGrid>
      <w:tr w:rsidRPr="00DE606F" w:rsidR="00474438" w:rsidTr="55C94675" w14:paraId="48782A00" w14:textId="77777777">
        <w:trPr>
          <w:trHeight w:val="29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E606F" w:rsidR="00474438" w:rsidP="65D14A0D" w:rsidRDefault="00474438" w14:paraId="2428B36D" w14:textId="3F9F219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en-GB"/>
              </w:rPr>
            </w:pPr>
            <w:r w:rsidRPr="65D14A0D" w:rsidR="0047443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 xml:space="preserve">Identify </w:t>
            </w:r>
            <w:r w:rsidRPr="65D14A0D" w:rsidR="5D521C2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 xml:space="preserve">&amp; share </w:t>
            </w:r>
            <w:r w:rsidRPr="65D14A0D" w:rsidR="5D521C2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>learners</w:t>
            </w:r>
            <w:r w:rsidRPr="65D14A0D" w:rsidR="5D521C2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 xml:space="preserve"> b</w:t>
            </w:r>
            <w:r w:rsidRPr="65D14A0D" w:rsidR="0047443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>orderline for 5@5</w:t>
            </w:r>
          </w:p>
        </w:tc>
      </w:tr>
      <w:tr w:rsidRPr="00DE606F" w:rsidR="00474438" w:rsidTr="55C94675" w14:paraId="484F50F6" w14:textId="77777777">
        <w:trPr>
          <w:trHeight w:val="29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E606F" w:rsidR="00474438" w:rsidP="65D14A0D" w:rsidRDefault="00474438" w14:paraId="44F00DD4" w14:textId="147B856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en-GB"/>
              </w:rPr>
            </w:pPr>
            <w:r w:rsidRPr="65D14A0D" w:rsidR="0047443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 xml:space="preserve">Identify </w:t>
            </w:r>
            <w:r w:rsidRPr="65D14A0D" w:rsidR="1EE3A4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 xml:space="preserve">&amp; share </w:t>
            </w:r>
            <w:r w:rsidRPr="65D14A0D" w:rsidR="0047443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 xml:space="preserve">those with </w:t>
            </w:r>
            <w:r w:rsidRPr="65D14A0D" w:rsidR="00177AE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lang w:eastAsia="en-GB"/>
              </w:rPr>
              <w:t>3</w:t>
            </w:r>
            <w:r w:rsidRPr="65D14A0D" w:rsidR="00177AE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>-4-5 milestones</w:t>
            </w:r>
            <w:r w:rsidRPr="65D14A0D" w:rsidR="00177AE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 xml:space="preserve"> </w:t>
            </w:r>
            <w:r w:rsidRPr="65D14A0D" w:rsidR="00177AE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>deeme</w:t>
            </w:r>
            <w:r w:rsidRPr="65D14A0D" w:rsidR="00177AE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>d</w:t>
            </w:r>
            <w:r w:rsidRPr="65D14A0D" w:rsidR="00177AE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 xml:space="preserve"> at risk within Nat 5 classes</w:t>
            </w:r>
          </w:p>
        </w:tc>
      </w:tr>
      <w:tr w:rsidRPr="00DE606F" w:rsidR="00474438" w:rsidTr="55C94675" w14:paraId="621428E1" w14:textId="77777777">
        <w:trPr>
          <w:trHeight w:val="29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E606F" w:rsidR="00474438" w:rsidP="65D14A0D" w:rsidRDefault="00177AE5" w14:noSpellErr="1" w14:paraId="21F3F9EF" w14:textId="6B1CE23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en-GB"/>
              </w:rPr>
            </w:pPr>
            <w:r w:rsidRPr="65D14A0D" w:rsidR="00177AE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 xml:space="preserve">In partnership with PTCs determine </w:t>
            </w:r>
            <w:r w:rsidRPr="65D14A0D" w:rsidR="00177AE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>appropriate planning</w:t>
            </w:r>
            <w:r w:rsidRPr="65D14A0D" w:rsidR="00177AE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 xml:space="preserve"> for any </w:t>
            </w:r>
            <w:r w:rsidRPr="65D14A0D" w:rsidR="00177AE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>additional</w:t>
            </w:r>
            <w:r w:rsidRPr="65D14A0D" w:rsidR="00177AE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 xml:space="preserve"> subject specific support </w:t>
            </w:r>
          </w:p>
          <w:p w:rsidRPr="00DE606F" w:rsidR="00474438" w:rsidP="65D14A0D" w:rsidRDefault="00177AE5" w14:paraId="1BD34891" w14:textId="3366A92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en-GB"/>
              </w:rPr>
            </w:pPr>
            <w:r w:rsidRPr="65D14A0D" w:rsidR="1964330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>ESLT Intervention planning – PTC with PCS to review all L5 concerns &amp; interventions 23/10/24</w:t>
            </w:r>
          </w:p>
          <w:p w:rsidRPr="00DE606F" w:rsidR="00474438" w:rsidP="65D14A0D" w:rsidRDefault="00177AE5" w14:paraId="51D953A4" w14:textId="5CB44CC9">
            <w:pPr>
              <w:pStyle w:val="NoSpacing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</w:pPr>
            <w:r w:rsidRPr="65D14A0D" w:rsidR="1964330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 xml:space="preserve">Supporting your Child in </w:t>
            </w:r>
            <w:r w:rsidRPr="65D14A0D" w:rsidR="59EBCED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>National 5 evening</w:t>
            </w:r>
            <w:r w:rsidRPr="65D14A0D" w:rsidR="1964330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 xml:space="preserve"> </w:t>
            </w:r>
            <w:r w:rsidRPr="65D14A0D" w:rsidR="56236F5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>30</w:t>
            </w:r>
            <w:r w:rsidRPr="65D14A0D" w:rsidR="1964330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>/1</w:t>
            </w:r>
            <w:r w:rsidRPr="65D14A0D" w:rsidR="09F7D7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>0</w:t>
            </w:r>
            <w:r w:rsidRPr="65D14A0D" w:rsidR="1964330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>/24</w:t>
            </w:r>
          </w:p>
          <w:p w:rsidRPr="00DE606F" w:rsidR="00474438" w:rsidP="13152839" w:rsidRDefault="00177AE5" w14:paraId="0E09E9A5" w14:textId="3F9EB343">
            <w:pPr>
              <w:pStyle w:val="NoSpacing"/>
              <w:numPr>
                <w:ilvl w:val="0"/>
                <w:numId w:val="3"/>
              </w:numPr>
              <w:suppressLineNumbers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lang w:eastAsia="en-GB"/>
              </w:rPr>
            </w:pPr>
            <w:r w:rsidRPr="55C94675" w:rsidR="5B83B8C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House Teams to review Level </w:t>
            </w:r>
            <w:r w:rsidRPr="55C94675" w:rsidR="3C6082E7">
              <w:rPr>
                <w:rFonts w:ascii="Calibri" w:hAnsi="Calibri" w:eastAsia="Calibri" w:cs="Calibri" w:asciiTheme="minorAscii" w:hAnsiTheme="minorAscii" w:eastAsiaTheme="minorAscii" w:cstheme="minorAscii"/>
              </w:rPr>
              <w:t>5</w:t>
            </w:r>
            <w:r w:rsidRPr="55C94675" w:rsidR="5B83B8C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attainment at each report</w:t>
            </w:r>
          </w:p>
          <w:p w:rsidRPr="00DE606F" w:rsidR="00474438" w:rsidP="13152839" w:rsidRDefault="00177AE5" w14:paraId="25E1CA21" w14:textId="042887A3">
            <w:pPr>
              <w:pStyle w:val="NoSpacing"/>
              <w:numPr>
                <w:ilvl w:val="0"/>
                <w:numId w:val="3"/>
              </w:numPr>
              <w:suppressLineNumbers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lang w:eastAsia="en-GB"/>
              </w:rPr>
            </w:pPr>
            <w:r w:rsidRPr="55C94675" w:rsidR="03708533">
              <w:rPr>
                <w:rFonts w:ascii="Calibri" w:hAnsi="Calibri" w:eastAsia="Calibri" w:cs="Calibri" w:asciiTheme="minorAscii" w:hAnsiTheme="minorAscii" w:eastAsiaTheme="minorAscii" w:cstheme="minorAscii"/>
                <w:lang w:eastAsia="en-GB"/>
              </w:rPr>
              <w:t>Further development of course choice support – use of Form with milestone and tracking data</w:t>
            </w:r>
          </w:p>
        </w:tc>
      </w:tr>
      <w:tr w:rsidRPr="00DE606F" w:rsidR="00474438" w:rsidTr="55C94675" w14:paraId="2486BF8C" w14:textId="77777777">
        <w:trPr>
          <w:trHeight w:val="29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C4238A" w:rsidR="007D2540" w:rsidP="65D14A0D" w:rsidRDefault="00C4238A" w14:paraId="7E3489AA" w14:textId="570AABAD">
            <w:pPr>
              <w:pStyle w:val="paragraph"/>
              <w:spacing w:before="0" w:beforeAutospacing="off" w:after="0" w:afterAutospacing="off"/>
              <w:ind w:left="360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5D14A0D" w:rsidR="4684225C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Attainment 202</w:t>
            </w:r>
            <w:r w:rsidRPr="65D14A0D" w:rsidR="0FB8E5DD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3:                    5</w:t>
            </w:r>
            <w:r w:rsidRPr="65D14A0D" w:rsidR="4684225C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@5 = </w:t>
            </w:r>
            <w:r w:rsidRPr="65D14A0D" w:rsidR="1CD0F84B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67%</w:t>
            </w:r>
            <w:r>
              <w:tab/>
            </w:r>
            <w:r w:rsidRPr="65D14A0D" w:rsidR="4684225C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  <w:p w:rsidRPr="00C4238A" w:rsidR="007D2540" w:rsidP="55C94675" w:rsidRDefault="00C4238A" w14:paraId="6399FA62" w14:textId="55C7153E">
            <w:pPr>
              <w:pStyle w:val="paragraph"/>
              <w:spacing w:before="0" w:beforeAutospacing="off" w:after="0" w:afterAutospacing="off"/>
              <w:ind w:left="360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highlight w:val="yellow"/>
              </w:rPr>
            </w:pPr>
            <w:r w:rsidRPr="55C94675" w:rsidR="40F16BEE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Initial Attainment </w:t>
            </w:r>
            <w:r w:rsidRPr="55C94675" w:rsidR="40F16BEE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2024:</w:t>
            </w:r>
            <w:r>
              <w:tab/>
            </w:r>
            <w:r w:rsidRPr="55C94675" w:rsidR="40F16BEE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highlight w:val="green"/>
              </w:rPr>
              <w:t xml:space="preserve">5@5 = </w:t>
            </w:r>
            <w:r w:rsidRPr="55C94675" w:rsidR="1E362A7B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highlight w:val="green"/>
              </w:rPr>
              <w:t>73</w:t>
            </w:r>
            <w:r w:rsidRPr="55C94675" w:rsidR="0925F1E5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highlight w:val="green"/>
              </w:rPr>
              <w:t>%</w:t>
            </w:r>
            <w:r>
              <w:tab/>
            </w:r>
          </w:p>
          <w:p w:rsidRPr="00C4238A" w:rsidR="007D2540" w:rsidP="55C94675" w:rsidRDefault="00C4238A" w14:paraId="2FA43549" w14:textId="0C6009FC">
            <w:pPr>
              <w:pStyle w:val="paragraph"/>
              <w:spacing w:before="0" w:beforeAutospacing="off" w:after="0" w:afterAutospacing="off"/>
              <w:ind w:left="360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highlight w:val="green"/>
              </w:rPr>
            </w:pPr>
            <w:r w:rsidRPr="55C94675" w:rsidR="40F16BEE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Stretch aims </w:t>
            </w:r>
            <w:r w:rsidRPr="55C94675" w:rsidR="40F16BEE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2025:</w:t>
            </w:r>
            <w:r>
              <w:tab/>
            </w:r>
            <w:r w:rsidRPr="55C94675" w:rsidR="606B76D2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              </w:t>
            </w:r>
            <w:r w:rsidRPr="55C94675" w:rsidR="40F16BEE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highlight w:val="red"/>
              </w:rPr>
              <w:t xml:space="preserve">5@5 = </w:t>
            </w:r>
            <w:r w:rsidRPr="55C94675" w:rsidR="78BBE6E5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highlight w:val="red"/>
              </w:rPr>
              <w:t xml:space="preserve">69.4% (+3.6%) = </w:t>
            </w:r>
            <w:r w:rsidRPr="55C94675" w:rsidR="0254B1FA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highlight w:val="red"/>
              </w:rPr>
              <w:t xml:space="preserve">(Includes 1 Milestone </w:t>
            </w:r>
            <w:r w:rsidRPr="55C94675" w:rsidR="0254B1FA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highlight w:val="red"/>
              </w:rPr>
              <w:t>4)</w:t>
            </w:r>
            <w:r>
              <w:tab/>
            </w:r>
          </w:p>
          <w:p w:rsidRPr="00C4238A" w:rsidR="007D2540" w:rsidP="65D14A0D" w:rsidRDefault="00C4238A" w14:paraId="3A713839" w14:textId="61BB1436">
            <w:pPr>
              <w:ind w:left="36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en-GB"/>
              </w:rPr>
            </w:pPr>
          </w:p>
        </w:tc>
      </w:tr>
      <w:tr w:rsidRPr="00DE606F" w:rsidR="00C4238A" w:rsidTr="55C94675" w14:paraId="66CE4F39" w14:textId="77777777">
        <w:trPr>
          <w:trHeight w:val="290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C4238A" w:rsidR="006A3842" w:rsidP="65D14A0D" w:rsidRDefault="006A3842" w14:paraId="4EBA940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en-GB"/>
              </w:rPr>
            </w:pPr>
          </w:p>
        </w:tc>
      </w:tr>
    </w:tbl>
    <w:p w:rsidR="00B85808" w:rsidP="65D14A0D" w:rsidRDefault="00B85808" w14:paraId="5FC71276" w14:textId="3336561E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65D14A0D" w:rsidR="00177A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4: </w:t>
      </w:r>
      <w:r>
        <w:tab/>
      </w:r>
      <w:r w:rsidRPr="65D14A0D" w:rsidR="5C8CBDE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S6</w:t>
      </w:r>
    </w:p>
    <w:p w:rsidR="00B85808" w:rsidP="65D14A0D" w:rsidRDefault="00B85808" w14:paraId="2CC2EC8B" w14:textId="0F0FCF77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r w:rsidRPr="65D14A0D" w:rsidR="5C8CBD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Letter to parents in terms 1 &amp; 3 with expectations</w:t>
      </w:r>
    </w:p>
    <w:p w:rsidR="00B85808" w:rsidP="65D14A0D" w:rsidRDefault="00B85808" w14:paraId="7577C40C" w14:textId="1C1B88F7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r w:rsidRPr="65D14A0D" w:rsidR="5C8CBD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Assemblies (start of each term)</w:t>
      </w:r>
    </w:p>
    <w:p w:rsidR="00B85808" w:rsidP="65D14A0D" w:rsidRDefault="00B85808" w14:paraId="208FB641" w14:textId="7FF3B97E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r w:rsidRPr="65D14A0D" w:rsidR="5C8CBD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Tracking by SLT</w:t>
      </w:r>
    </w:p>
    <w:p w:rsidR="00B85808" w:rsidP="65D14A0D" w:rsidRDefault="00B85808" w14:paraId="60A69E67" w14:textId="70E17B5E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r w:rsidRPr="65D14A0D" w:rsidR="5C8CBD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HT review and meetings </w:t>
      </w:r>
      <w:r w:rsidRPr="65D14A0D" w:rsidR="79D3D3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with those reported with concern Nov</w:t>
      </w:r>
      <w:r w:rsidRPr="65D14A0D" w:rsidR="5C8CBD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 xml:space="preserve"> &amp; Feb</w:t>
      </w:r>
    </w:p>
    <w:p w:rsidR="00B85808" w:rsidP="65D14A0D" w:rsidRDefault="00B85808" w14:paraId="49C687D8" w14:textId="7A2D09E6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  <w:r w:rsidRPr="65D14A0D" w:rsidR="5C8CBD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  <w:t>L6 award focus for those without 2 L6 in S5</w:t>
      </w:r>
    </w:p>
    <w:p w:rsidR="00B85808" w:rsidP="65D14A0D" w:rsidRDefault="00B85808" w14:paraId="3B228DE7" w14:textId="35D4FD7D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00B85808" w:rsidP="65D14A0D" w:rsidRDefault="00B85808" w14:paraId="50070AEC" w14:textId="1113751A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00B85808" w:rsidP="65D14A0D" w:rsidRDefault="00B85808" w14:paraId="72DC0C85" w14:textId="485FE3A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65D14A0D" w:rsidR="5C8CBDE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5:</w:t>
      </w:r>
      <w:r>
        <w:tab/>
      </w:r>
      <w:r w:rsidRPr="65D14A0D" w:rsidR="00B858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TSG</w:t>
      </w:r>
      <w:r>
        <w:tab/>
      </w:r>
      <w:r w:rsidRPr="65D14A0D" w:rsidR="00B85808">
        <w:rPr>
          <w:rFonts w:ascii="Calibri" w:hAnsi="Calibri" w:eastAsia="Calibri" w:cs="Calibri" w:asciiTheme="minorAscii" w:hAnsiTheme="minorAscii" w:eastAsiaTheme="minorAscii" w:cstheme="minorAscii"/>
        </w:rPr>
        <w:t>L Herbert (C Lusby)</w:t>
      </w:r>
    </w:p>
    <w:p w:rsidR="00DE7232" w:rsidP="65D14A0D" w:rsidRDefault="000A0C61" w14:paraId="59BDBE0F" w14:textId="77777777" w14:noSpellErr="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65D14A0D" w:rsidR="000A0C61">
        <w:rPr>
          <w:rFonts w:ascii="Calibri" w:hAnsi="Calibri" w:eastAsia="Calibri" w:cs="Calibri" w:asciiTheme="minorAscii" w:hAnsiTheme="minorAscii" w:eastAsiaTheme="minorAscii" w:cstheme="minorAscii"/>
        </w:rPr>
        <w:t>Focus on</w:t>
      </w:r>
      <w:r w:rsidRPr="65D14A0D" w:rsidR="00DE7232">
        <w:rPr>
          <w:rFonts w:ascii="Calibri" w:hAnsi="Calibri" w:eastAsia="Calibri" w:cs="Calibri" w:asciiTheme="minorAscii" w:hAnsiTheme="minorAscii" w:eastAsiaTheme="minorAscii" w:cstheme="minorAscii"/>
        </w:rPr>
        <w:t xml:space="preserve"> supporting Curriculum Groups to track and intervene with:</w:t>
      </w:r>
    </w:p>
    <w:p w:rsidR="00B85808" w:rsidP="65D14A0D" w:rsidRDefault="00DE7232" w14:paraId="76227BB0" w14:textId="265F3A1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55C94675" w:rsidR="00DE7232">
        <w:rPr>
          <w:rFonts w:ascii="Calibri" w:hAnsi="Calibri" w:eastAsia="Calibri" w:cs="Calibri" w:asciiTheme="minorAscii" w:hAnsiTheme="minorAscii" w:eastAsiaTheme="minorAscii" w:cstheme="minorAscii"/>
        </w:rPr>
        <w:t>Senior Phase</w:t>
      </w:r>
      <w:r w:rsidRPr="55C94675" w:rsidR="000A0C61">
        <w:rPr>
          <w:rFonts w:ascii="Calibri" w:hAnsi="Calibri" w:eastAsia="Calibri" w:cs="Calibri" w:asciiTheme="minorAscii" w:hAnsiTheme="minorAscii" w:eastAsiaTheme="minorAscii" w:cstheme="minorAscii"/>
        </w:rPr>
        <w:t xml:space="preserve"> TSG young people </w:t>
      </w:r>
    </w:p>
    <w:p w:rsidR="00DE7232" w:rsidP="65D14A0D" w:rsidRDefault="00DE7232" w14:paraId="5E507A97" w14:textId="163323EE" w14:noSpellErr="1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65D14A0D" w:rsidR="00DE7232">
        <w:rPr>
          <w:rFonts w:ascii="Calibri" w:hAnsi="Calibri" w:eastAsia="Calibri" w:cs="Calibri" w:asciiTheme="minorAscii" w:hAnsiTheme="minorAscii" w:eastAsiaTheme="minorAscii" w:cstheme="minorAscii"/>
        </w:rPr>
        <w:t>Focus on BGE TSG young people</w:t>
      </w:r>
    </w:p>
    <w:p w:rsidR="00C30348" w:rsidP="65D14A0D" w:rsidRDefault="00C30348" w14:paraId="64BC0E11" w14:textId="4ECDDEA5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55C94675" w:rsidR="00C30348">
        <w:rPr>
          <w:rFonts w:ascii="Calibri" w:hAnsi="Calibri" w:eastAsia="Calibri" w:cs="Calibri" w:asciiTheme="minorAscii" w:hAnsiTheme="minorAscii" w:eastAsiaTheme="minorAscii" w:cstheme="minorAscii"/>
        </w:rPr>
        <w:t>Data reviewed at tracking windows</w:t>
      </w:r>
      <w:r w:rsidRPr="55C94675" w:rsidR="61E1493D">
        <w:rPr>
          <w:rFonts w:ascii="Calibri" w:hAnsi="Calibri" w:eastAsia="Calibri" w:cs="Calibri" w:asciiTheme="minorAscii" w:hAnsiTheme="minorAscii" w:eastAsiaTheme="minorAscii" w:cstheme="minorAscii"/>
        </w:rPr>
        <w:t>, including Care Experienced focus</w:t>
      </w:r>
    </w:p>
    <w:p w:rsidRPr="000A0C61" w:rsidR="00C30348" w:rsidP="65D14A0D" w:rsidRDefault="00C30348" w14:paraId="1D74A06F" w14:textId="289DACF5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65D14A0D" w:rsidR="00C30348">
        <w:rPr>
          <w:rFonts w:ascii="Calibri" w:hAnsi="Calibri" w:eastAsia="Calibri" w:cs="Calibri" w:asciiTheme="minorAscii" w:hAnsiTheme="minorAscii" w:eastAsiaTheme="minorAscii" w:cstheme="minorAscii"/>
        </w:rPr>
        <w:t xml:space="preserve">Meetings in calendar for Cur </w:t>
      </w:r>
      <w:r w:rsidRPr="65D14A0D" w:rsidR="00C30348">
        <w:rPr>
          <w:rFonts w:ascii="Calibri" w:hAnsi="Calibri" w:eastAsia="Calibri" w:cs="Calibri" w:asciiTheme="minorAscii" w:hAnsiTheme="minorAscii" w:eastAsiaTheme="minorAscii" w:cstheme="minorAscii"/>
        </w:rPr>
        <w:t>Gp</w:t>
      </w:r>
      <w:r w:rsidRPr="65D14A0D" w:rsidR="00C30348">
        <w:rPr>
          <w:rFonts w:ascii="Calibri" w:hAnsi="Calibri" w:eastAsia="Calibri" w:cs="Calibri" w:asciiTheme="minorAscii" w:hAnsiTheme="minorAscii" w:eastAsiaTheme="minorAscii" w:cstheme="minorAscii"/>
        </w:rPr>
        <w:t xml:space="preserve"> representatives to review data and feedback to their CG (</w:t>
      </w:r>
      <w:r w:rsidRPr="65D14A0D" w:rsidR="6A81F54B">
        <w:rPr>
          <w:rFonts w:ascii="Calibri" w:hAnsi="Calibri" w:eastAsia="Calibri" w:cs="Calibri" w:asciiTheme="minorAscii" w:hAnsiTheme="minorAscii" w:eastAsiaTheme="minorAscii" w:cstheme="minorAscii"/>
        </w:rPr>
        <w:t>21/10/24</w:t>
      </w:r>
      <w:r w:rsidRPr="65D14A0D" w:rsidR="00C30348">
        <w:rPr>
          <w:rFonts w:ascii="Calibri" w:hAnsi="Calibri" w:eastAsia="Calibri" w:cs="Calibri" w:asciiTheme="minorAscii" w:hAnsiTheme="minorAscii" w:eastAsiaTheme="minorAscii" w:cstheme="minorAscii"/>
        </w:rPr>
        <w:t xml:space="preserve"> &amp; </w:t>
      </w:r>
      <w:r w:rsidRPr="65D14A0D" w:rsidR="4079B576">
        <w:rPr>
          <w:rFonts w:ascii="Calibri" w:hAnsi="Calibri" w:eastAsia="Calibri" w:cs="Calibri" w:asciiTheme="minorAscii" w:hAnsiTheme="minorAscii" w:eastAsiaTheme="minorAscii" w:cstheme="minorAscii"/>
        </w:rPr>
        <w:t>24/2/25</w:t>
      </w:r>
      <w:r w:rsidRPr="65D14A0D" w:rsidR="00C30348">
        <w:rPr>
          <w:rFonts w:ascii="Calibri" w:hAnsi="Calibri" w:eastAsia="Calibri" w:cs="Calibri" w:asciiTheme="minorAscii" w:hAnsiTheme="minorAscii" w:eastAsiaTheme="minorAscii" w:cstheme="minorAscii"/>
        </w:rPr>
        <w:t>)</w:t>
      </w:r>
    </w:p>
    <w:p w:rsidR="00F0688B" w:rsidP="65D14A0D" w:rsidRDefault="00F0688B" w14:paraId="00C7673F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7D2540" w:rsidR="004F1060" w:rsidP="65D14A0D" w:rsidRDefault="004F1060" w14:paraId="6846DA8A" w14:textId="5E7182EA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65D14A0D" w:rsidR="7AC571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Data reviews </w:t>
      </w:r>
      <w:r w:rsidRPr="65D14A0D" w:rsidR="004F10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weeks beginning:</w:t>
      </w:r>
    </w:p>
    <w:p w:rsidR="410BE0B6" w:rsidP="65D14A0D" w:rsidRDefault="410BE0B6" w14:paraId="27DEB46F" w14:textId="4831E978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5D14A0D" w:rsidR="410BE0B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21/10/24</w:t>
      </w:r>
      <w:r>
        <w:tab/>
      </w:r>
      <w:r w:rsidRPr="65D14A0D" w:rsidR="410BE0B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18/11/24</w:t>
      </w:r>
      <w:r>
        <w:tab/>
      </w:r>
      <w:r w:rsidRPr="65D14A0D" w:rsidR="410BE0B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10/2/25</w:t>
      </w:r>
    </w:p>
    <w:p w:rsidRPr="003E39BD" w:rsidR="00F0688B" w:rsidP="65D14A0D" w:rsidRDefault="00F0688B" w14:paraId="712D594C" w14:textId="67B3576B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5D14A0D" w:rsidR="00F0688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PTs RA to provide Pupil Tracking data to SLT </w:t>
      </w:r>
      <w:r w:rsidRPr="65D14A0D" w:rsidR="00794F1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 the</w:t>
      </w:r>
      <w:r w:rsidRPr="65D14A0D" w:rsidR="00F0688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identified weeks to be used to </w:t>
      </w:r>
      <w:r w:rsidRPr="65D14A0D" w:rsidR="00F0688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identify</w:t>
      </w:r>
      <w:r w:rsidRPr="65D14A0D" w:rsidR="00F0688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concerns, </w:t>
      </w:r>
      <w:r w:rsidRPr="65D14A0D" w:rsidR="00F0688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movement</w:t>
      </w:r>
      <w:r w:rsidRPr="65D14A0D" w:rsidR="00F0688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or individuals for further intervention</w:t>
      </w:r>
      <w:r w:rsidRPr="65D14A0D" w:rsidR="5478F1A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- </w:t>
      </w:r>
      <w:r w:rsidRPr="65D14A0D" w:rsidR="00794F1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WG and ‘</w:t>
      </w:r>
      <w:r w:rsidRPr="65D14A0D" w:rsidR="00C3034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</w:t>
      </w:r>
      <w:r w:rsidRPr="65D14A0D" w:rsidR="00794F1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n track / not on track’ </w:t>
      </w:r>
    </w:p>
    <w:p w:rsidRPr="003E39BD" w:rsidR="00F0688B" w:rsidP="65D14A0D" w:rsidRDefault="00F0688B" w14:paraId="2CA7174E" w14:textId="5935DF20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5D14A0D" w:rsidR="00F0688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Data will be discussed at </w:t>
      </w:r>
      <w:r w:rsidRPr="65D14A0D" w:rsidR="00F0688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House Team Meetings</w:t>
      </w:r>
      <w:r w:rsidRPr="65D14A0D" w:rsidR="00F0688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3E39BD" w:rsidR="007D2540" w:rsidP="65D14A0D" w:rsidRDefault="00F0688B" w14:paraId="49546A83" w14:textId="5EAE546D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925A65" w:rsidR="003E39BD" w:rsidP="65D14A0D" w:rsidRDefault="003E39BD" w14:paraId="289C2273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65D14A0D" w:rsidR="003E39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Curriculum Groups</w:t>
      </w:r>
    </w:p>
    <w:p w:rsidRPr="00DE606F" w:rsidR="003E39BD" w:rsidP="65D14A0D" w:rsidRDefault="003E39BD" w14:paraId="08E2692D" w14:textId="77777777" w14:noSpellErr="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65D14A0D" w:rsidR="003E39BD">
        <w:rPr>
          <w:rFonts w:ascii="Calibri" w:hAnsi="Calibri" w:eastAsia="Calibri" w:cs="Calibri" w:asciiTheme="minorAscii" w:hAnsiTheme="minorAscii" w:eastAsiaTheme="minorAscii" w:cstheme="minorAscii"/>
        </w:rPr>
        <w:t>Backing up qualifications</w:t>
      </w:r>
    </w:p>
    <w:p w:rsidR="003E39BD" w:rsidP="65D14A0D" w:rsidRDefault="003E39BD" w14:paraId="70E99D31" w14:textId="77777777" w14:noSpellErr="1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65D14A0D" w:rsidR="003E39BD">
        <w:rPr>
          <w:rFonts w:ascii="Calibri" w:hAnsi="Calibri" w:eastAsia="Calibri" w:cs="Calibri" w:asciiTheme="minorAscii" w:hAnsiTheme="minorAscii" w:eastAsiaTheme="minorAscii" w:cstheme="minorAscii"/>
        </w:rPr>
        <w:t xml:space="preserve">For those at 7/8/9 in </w:t>
      </w:r>
      <w:r w:rsidRPr="65D14A0D" w:rsidR="003E39BD">
        <w:rPr>
          <w:rFonts w:ascii="Calibri" w:hAnsi="Calibri" w:eastAsia="Calibri" w:cs="Calibri" w:asciiTheme="minorAscii" w:hAnsiTheme="minorAscii" w:eastAsiaTheme="minorAscii" w:cstheme="minorAscii"/>
        </w:rPr>
        <w:t>initial</w:t>
      </w:r>
      <w:r w:rsidRPr="65D14A0D" w:rsidR="003E39BD">
        <w:rPr>
          <w:rFonts w:ascii="Calibri" w:hAnsi="Calibri" w:eastAsia="Calibri" w:cs="Calibri" w:asciiTheme="minorAscii" w:hAnsiTheme="minorAscii" w:eastAsiaTheme="minorAscii" w:cstheme="minorAscii"/>
        </w:rPr>
        <w:t xml:space="preserve"> tracking – </w:t>
      </w:r>
      <w:r w:rsidRPr="65D14A0D" w:rsidR="003E39BD">
        <w:rPr>
          <w:rFonts w:ascii="Calibri" w:hAnsi="Calibri" w:eastAsia="Calibri" w:cs="Calibri" w:asciiTheme="minorAscii" w:hAnsiTheme="minorAscii" w:eastAsiaTheme="minorAscii" w:cstheme="minorAscii"/>
        </w:rPr>
        <w:t xml:space="preserve">planning to be carried out to ensure all learners receive </w:t>
      </w:r>
      <w:r w:rsidRPr="65D14A0D" w:rsidR="003E39BD">
        <w:rPr>
          <w:rFonts w:ascii="Calibri" w:hAnsi="Calibri" w:eastAsia="Calibri" w:cs="Calibri" w:asciiTheme="minorAscii" w:hAnsiTheme="minorAscii" w:eastAsiaTheme="minorAscii" w:cstheme="minorAscii"/>
        </w:rPr>
        <w:t>appropriate certification</w:t>
      </w:r>
      <w:r w:rsidRPr="65D14A0D" w:rsidR="003E39BD">
        <w:rPr>
          <w:rFonts w:ascii="Calibri" w:hAnsi="Calibri" w:eastAsia="Calibri" w:cs="Calibri" w:asciiTheme="minorAscii" w:hAnsiTheme="minorAscii" w:eastAsiaTheme="minorAscii" w:cstheme="minorAscii"/>
        </w:rPr>
        <w:t xml:space="preserve"> utilising either </w:t>
      </w:r>
      <w:r w:rsidRPr="65D14A0D" w:rsidR="003E39BD">
        <w:rPr>
          <w:rFonts w:ascii="Calibri" w:hAnsi="Calibri" w:eastAsia="Calibri" w:cs="Calibri" w:asciiTheme="minorAscii" w:hAnsiTheme="minorAscii" w:eastAsiaTheme="minorAscii" w:cstheme="minorAscii"/>
        </w:rPr>
        <w:t xml:space="preserve">alternative </w:t>
      </w:r>
      <w:r w:rsidRPr="65D14A0D" w:rsidR="003E39BD">
        <w:rPr>
          <w:rFonts w:ascii="Calibri" w:hAnsi="Calibri" w:eastAsia="Calibri" w:cs="Calibri" w:asciiTheme="minorAscii" w:hAnsiTheme="minorAscii" w:eastAsiaTheme="minorAscii" w:cstheme="minorAscii"/>
        </w:rPr>
        <w:t xml:space="preserve">qualifications </w:t>
      </w:r>
      <w:r w:rsidRPr="65D14A0D" w:rsidR="003E39BD">
        <w:rPr>
          <w:rFonts w:ascii="Calibri" w:hAnsi="Calibri" w:eastAsia="Calibri" w:cs="Calibri" w:asciiTheme="minorAscii" w:hAnsiTheme="minorAscii" w:eastAsiaTheme="minorAscii" w:cstheme="minorAscii"/>
        </w:rPr>
        <w:t>at same level, or</w:t>
      </w:r>
      <w:r w:rsidRPr="65D14A0D" w:rsidR="003E39BD">
        <w:rPr>
          <w:rFonts w:ascii="Calibri" w:hAnsi="Calibri" w:eastAsia="Calibri" w:cs="Calibri" w:asciiTheme="minorAscii" w:hAnsiTheme="minorAscii" w:eastAsiaTheme="minorAscii" w:cstheme="minorAscii"/>
        </w:rPr>
        <w:t xml:space="preserve"> combinations of units and course awards</w:t>
      </w:r>
      <w:r w:rsidRPr="65D14A0D" w:rsidR="003E39BD">
        <w:rPr>
          <w:rFonts w:ascii="Calibri" w:hAnsi="Calibri" w:eastAsia="Calibri" w:cs="Calibri" w:asciiTheme="minorAscii" w:hAnsiTheme="minorAscii" w:eastAsiaTheme="minorAscii" w:cstheme="minorAscii"/>
        </w:rPr>
        <w:t xml:space="preserve"> at</w:t>
      </w:r>
      <w:r w:rsidRPr="65D14A0D" w:rsidR="003E39BD">
        <w:rPr>
          <w:rFonts w:ascii="Calibri" w:hAnsi="Calibri" w:eastAsia="Calibri" w:cs="Calibri" w:asciiTheme="minorAscii" w:hAnsiTheme="minorAscii" w:eastAsiaTheme="minorAscii" w:cstheme="minorAscii"/>
        </w:rPr>
        <w:t xml:space="preserve"> varying levels</w:t>
      </w:r>
    </w:p>
    <w:p w:rsidR="003E39BD" w:rsidP="65D14A0D" w:rsidRDefault="003E39BD" w14:paraId="4D404355" w14:textId="77777777" w14:noSpellErr="1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65D14A0D" w:rsidR="003E39BD">
        <w:rPr>
          <w:rFonts w:ascii="Calibri" w:hAnsi="Calibri" w:eastAsia="Calibri" w:cs="Calibri" w:asciiTheme="minorAscii" w:hAnsiTheme="minorAscii" w:eastAsiaTheme="minorAscii" w:cstheme="minorAscii"/>
        </w:rPr>
        <w:t xml:space="preserve">When any back up qualifications are complete the data is to be passed to RA team who will </w:t>
      </w:r>
      <w:r w:rsidRPr="65D14A0D" w:rsidR="003E39BD">
        <w:rPr>
          <w:rFonts w:ascii="Calibri" w:hAnsi="Calibri" w:eastAsia="Calibri" w:cs="Calibri" w:asciiTheme="minorAscii" w:hAnsiTheme="minorAscii" w:eastAsiaTheme="minorAscii" w:cstheme="minorAscii"/>
        </w:rPr>
        <w:t>maintain</w:t>
      </w:r>
      <w:r w:rsidRPr="65D14A0D" w:rsidR="003E39BD">
        <w:rPr>
          <w:rFonts w:ascii="Calibri" w:hAnsi="Calibri" w:eastAsia="Calibri" w:cs="Calibri" w:asciiTheme="minorAscii" w:hAnsiTheme="minorAscii" w:eastAsiaTheme="minorAscii" w:cstheme="minorAscii"/>
        </w:rPr>
        <w:t xml:space="preserve"> an overview</w:t>
      </w:r>
    </w:p>
    <w:p w:rsidR="00C4238A" w:rsidP="65D14A0D" w:rsidRDefault="00C30348" w14:paraId="398AF614" w14:textId="28B8688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65D14A0D" w:rsidR="00C30348">
        <w:rPr>
          <w:rFonts w:ascii="Calibri" w:hAnsi="Calibri" w:eastAsia="Calibri" w:cs="Calibri" w:asciiTheme="minorAscii" w:hAnsiTheme="minorAscii" w:eastAsiaTheme="minorAscii" w:cstheme="minorAscii"/>
        </w:rPr>
        <w:t>Review of opportunities for S3 course development to ensure L3-4 assessment can be secured for those where L5 may not be achieved</w:t>
      </w:r>
      <w:r w:rsidRPr="65D14A0D" w:rsidR="79360787">
        <w:rPr>
          <w:rFonts w:ascii="Calibri" w:hAnsi="Calibri" w:eastAsia="Calibri" w:cs="Calibri" w:asciiTheme="minorAscii" w:hAnsiTheme="minorAscii" w:eastAsiaTheme="minorAscii" w:cstheme="minorAscii"/>
        </w:rPr>
        <w:t xml:space="preserve"> with L3 in S3 where possible</w:t>
      </w:r>
    </w:p>
    <w:p w:rsidR="00C4238A" w:rsidP="65D14A0D" w:rsidRDefault="00C4238A" w14:paraId="7430DB30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C4238A" w:rsidR="005C731B" w:rsidP="65D14A0D" w:rsidRDefault="005C731B" w14:paraId="2CD2E6DD" w14:textId="230F262C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65D14A0D" w:rsidR="005C731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Other aspects:</w:t>
      </w:r>
    </w:p>
    <w:p w:rsidRPr="003E39BD" w:rsidR="00474438" w:rsidP="65D14A0D" w:rsidRDefault="00474438" w14:paraId="52D05D74" w14:textId="6DE74428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5D14A0D" w:rsidR="1546CDB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Attainment</w:t>
      </w:r>
      <w:r w:rsidRPr="65D14A0D" w:rsidR="007B47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statement</w:t>
      </w:r>
      <w:r w:rsidRPr="65D14A0D" w:rsidR="005C731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65D14A0D" w:rsidR="007B47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regarding</w:t>
      </w:r>
      <w:r w:rsidRPr="65D14A0D" w:rsidR="007B47E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aiming fo</w:t>
      </w:r>
      <w:r w:rsidRPr="65D14A0D" w:rsidR="005C731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 highest level of attainment for success now and in the future</w:t>
      </w:r>
      <w:r w:rsidRPr="65D14A0D" w:rsidR="641F5AD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was shared with parents of senior phase learners and emphasised with parents of S6 learners</w:t>
      </w:r>
      <w:r w:rsidRPr="65D14A0D" w:rsidR="005C731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</w:t>
      </w:r>
    </w:p>
    <w:p w:rsidR="65D14A0D" w:rsidP="65D14A0D" w:rsidRDefault="65D14A0D" w14:paraId="30B9F5C2" w14:textId="3A4ECCFA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3E39BD" w:rsidR="00474438" w:rsidP="65D14A0D" w:rsidRDefault="00474438" w14:paraId="31346BB5" w14:textId="3495502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5C94675" w:rsidR="0047443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Assemblies and pupil messaging – why achievement is important across all subjects – proactive discussion of reasons learners drop subjects / complete fewer qualifications</w:t>
      </w:r>
      <w:r w:rsidRPr="55C94675" w:rsidR="00925A6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 </w:t>
      </w:r>
      <w:r w:rsidRPr="55C94675" w:rsidR="00925A6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Assemblies t</w:t>
      </w:r>
      <w:r w:rsidRPr="55C94675" w:rsidR="7A41D9C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ook place at beginning of session</w:t>
      </w:r>
      <w:r w:rsidRPr="55C94675" w:rsidR="00925A6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55C94675" w:rsidR="7EB7573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Further assemblies at start of term 2 and before milestone period in Dec/Jan.</w:t>
      </w:r>
    </w:p>
    <w:p w:rsidRPr="003E39BD" w:rsidR="00DE606F" w:rsidP="65D14A0D" w:rsidRDefault="00DE606F" w14:paraId="24D8D651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Pr="003E39BD" w:rsidR="00925A65" w:rsidP="65D14A0D" w:rsidRDefault="00925A65" w14:paraId="4FBFE9EF" w14:textId="1401A227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5D14A0D" w:rsidR="4D74BE7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L4 / 5 / 6 Numeracy &amp; Literacy ongoing focus to ensure no leavers without the highest level possible.</w:t>
      </w:r>
    </w:p>
    <w:p w:rsidR="003E39BD" w:rsidP="65D14A0D" w:rsidRDefault="003E39BD" w14:paraId="54D486D3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13152839" w:rsidP="13152839" w:rsidRDefault="13152839" w14:paraId="2C4014BD" w14:textId="682D2944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13152839" w:rsidP="13152839" w:rsidRDefault="13152839" w14:paraId="5B780623" w14:textId="071D8E5C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13152839" w:rsidP="13152839" w:rsidRDefault="13152839" w14:paraId="278ACF69" w14:textId="6162E749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13152839" w:rsidP="13152839" w:rsidRDefault="13152839" w14:paraId="420AEFAB" w14:textId="5BD8501D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13152839" w:rsidP="13152839" w:rsidRDefault="13152839" w14:paraId="483C8FC7" w14:textId="7E471A2E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13152839" w:rsidP="13152839" w:rsidRDefault="13152839" w14:paraId="7E1367EC" w14:textId="43EB3119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13152839" w:rsidP="13152839" w:rsidRDefault="13152839" w14:paraId="3C4A8523" w14:textId="3D3E904C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13152839" w:rsidP="13152839" w:rsidRDefault="13152839" w14:paraId="2594A7A2" w14:textId="490188F5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13152839" w:rsidP="13152839" w:rsidRDefault="13152839" w14:paraId="2E25B4DF" w14:textId="69EA3EFA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003E39BD" w:rsidP="65D14A0D" w:rsidRDefault="00C230C5" w14:paraId="533308F6" w14:textId="604D7BD3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65D14A0D" w:rsidR="003E39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Attainment Statement</w:t>
      </w:r>
    </w:p>
    <w:p w:rsidR="00AE1B05" w:rsidP="65D14A0D" w:rsidRDefault="003E39BD" w14:paraId="5B7BEEAA" w14:textId="1D2B5C3F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65D14A0D" w:rsidR="003E39B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At </w:t>
      </w:r>
      <w:r w:rsidRPr="65D14A0D" w:rsidR="003E39B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Monifieth</w:t>
      </w:r>
      <w:r w:rsidRPr="65D14A0D" w:rsidR="003E39B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High School, we aim to support and encourage every young person to be successful now and in the future</w:t>
      </w:r>
      <w:r w:rsidRPr="65D14A0D" w:rsidR="003E39B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65D14A0D" w:rsidR="003E39BD">
        <w:rPr>
          <w:rFonts w:ascii="Calibri" w:hAnsi="Calibri" w:eastAsia="Calibri" w:cs="Calibri" w:asciiTheme="minorAscii" w:hAnsiTheme="minorAscii" w:eastAsiaTheme="minorAscii" w:cstheme="minorAscii"/>
        </w:rPr>
        <w:t xml:space="preserve">  </w:t>
      </w:r>
      <w:r w:rsidRPr="65D14A0D" w:rsidR="003E39BD">
        <w:rPr>
          <w:rFonts w:ascii="Calibri" w:hAnsi="Calibri" w:eastAsia="Calibri" w:cs="Calibri" w:asciiTheme="minorAscii" w:hAnsiTheme="minorAscii" w:eastAsiaTheme="minorAscii" w:cstheme="minorAscii"/>
        </w:rPr>
        <w:t xml:space="preserve">We want young people to achieve the goals of Scottish education and develop as responsible citizens, confident individuals, effective </w:t>
      </w:r>
      <w:r w:rsidRPr="65D14A0D" w:rsidR="003E39BD">
        <w:rPr>
          <w:rFonts w:ascii="Calibri" w:hAnsi="Calibri" w:eastAsia="Calibri" w:cs="Calibri" w:asciiTheme="minorAscii" w:hAnsiTheme="minorAscii" w:eastAsiaTheme="minorAscii" w:cstheme="minorAscii"/>
        </w:rPr>
        <w:t>contributors</w:t>
      </w:r>
      <w:r w:rsidRPr="65D14A0D" w:rsidR="003E39BD">
        <w:rPr>
          <w:rFonts w:ascii="Calibri" w:hAnsi="Calibri" w:eastAsia="Calibri" w:cs="Calibri" w:asciiTheme="minorAscii" w:hAnsiTheme="minorAscii" w:eastAsiaTheme="minorAscii" w:cstheme="minorAscii"/>
        </w:rPr>
        <w:t xml:space="preserve"> and successful learners. One </w:t>
      </w:r>
      <w:r w:rsidRPr="65D14A0D" w:rsidR="00AE1B05">
        <w:rPr>
          <w:rFonts w:ascii="Calibri" w:hAnsi="Calibri" w:eastAsia="Calibri" w:cs="Calibri" w:asciiTheme="minorAscii" w:hAnsiTheme="minorAscii" w:eastAsiaTheme="minorAscii" w:cstheme="minorAscii"/>
        </w:rPr>
        <w:t>vital</w:t>
      </w:r>
      <w:r w:rsidRPr="65D14A0D" w:rsidR="003E39BD">
        <w:rPr>
          <w:rFonts w:ascii="Calibri" w:hAnsi="Calibri" w:eastAsia="Calibri" w:cs="Calibri" w:asciiTheme="minorAscii" w:hAnsiTheme="minorAscii" w:eastAsiaTheme="minorAscii" w:cstheme="minorAscii"/>
        </w:rPr>
        <w:t xml:space="preserve"> aspect of our work involves ensuring success in academic attainment. </w:t>
      </w:r>
      <w:r w:rsidRPr="65D14A0D" w:rsidR="00F66A97">
        <w:rPr>
          <w:rFonts w:ascii="Calibri" w:hAnsi="Calibri" w:eastAsia="Calibri" w:cs="Calibri" w:asciiTheme="minorAscii" w:hAnsiTheme="minorAscii" w:eastAsiaTheme="minorAscii" w:cstheme="minorAscii"/>
        </w:rPr>
        <w:t xml:space="preserve">We know that achieving success within qualifications opens doors to further study and to routes into the world of work. Therefore, we want every young person to </w:t>
      </w:r>
      <w:r w:rsidRPr="65D14A0D" w:rsidR="00F66A97">
        <w:rPr>
          <w:rFonts w:ascii="Calibri" w:hAnsi="Calibri" w:eastAsia="Calibri" w:cs="Calibri" w:asciiTheme="minorAscii" w:hAnsiTheme="minorAscii" w:eastAsiaTheme="minorAscii" w:cstheme="minorAscii"/>
        </w:rPr>
        <w:t>attain</w:t>
      </w:r>
      <w:r w:rsidRPr="65D14A0D" w:rsidR="00F66A97">
        <w:rPr>
          <w:rFonts w:ascii="Calibri" w:hAnsi="Calibri" w:eastAsia="Calibri" w:cs="Calibri" w:asciiTheme="minorAscii" w:hAnsiTheme="minorAscii" w:eastAsiaTheme="minorAscii" w:cstheme="minorAscii"/>
        </w:rPr>
        <w:t xml:space="preserve"> all that they can, pushing themselves to succeed beyond what anyone thought was possible</w:t>
      </w:r>
      <w:r w:rsidRPr="65D14A0D" w:rsidR="00F66A97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65D14A0D" w:rsidR="009F5E83">
        <w:rPr>
          <w:rFonts w:ascii="Calibri" w:hAnsi="Calibri" w:eastAsia="Calibri" w:cs="Calibri" w:asciiTheme="minorAscii" w:hAnsiTheme="minorAscii" w:eastAsiaTheme="minorAscii" w:cstheme="minorAscii"/>
        </w:rPr>
        <w:t xml:space="preserve">  </w:t>
      </w:r>
      <w:r w:rsidRPr="65D14A0D" w:rsidR="00AE1B05">
        <w:rPr>
          <w:rFonts w:ascii="Calibri" w:hAnsi="Calibri" w:eastAsia="Calibri" w:cs="Calibri" w:asciiTheme="minorAscii" w:hAnsiTheme="minorAscii" w:eastAsiaTheme="minorAscii" w:cstheme="minorAscii"/>
        </w:rPr>
        <w:t xml:space="preserve">We will support every young person to undertake as many </w:t>
      </w:r>
      <w:r w:rsidRPr="65D14A0D" w:rsidR="00AE1B05">
        <w:rPr>
          <w:rFonts w:ascii="Calibri" w:hAnsi="Calibri" w:eastAsia="Calibri" w:cs="Calibri" w:asciiTheme="minorAscii" w:hAnsiTheme="minorAscii" w:eastAsiaTheme="minorAscii" w:cstheme="minorAscii"/>
        </w:rPr>
        <w:t>appropriate qualifications</w:t>
      </w:r>
      <w:r w:rsidRPr="65D14A0D" w:rsidR="00AE1B05">
        <w:rPr>
          <w:rFonts w:ascii="Calibri" w:hAnsi="Calibri" w:eastAsia="Calibri" w:cs="Calibri" w:asciiTheme="minorAscii" w:hAnsiTheme="minorAscii" w:eastAsiaTheme="minorAscii" w:cstheme="minorAscii"/>
        </w:rPr>
        <w:t xml:space="preserve"> as possible throughout their time at MHS</w:t>
      </w:r>
      <w:r w:rsidRPr="65D14A0D" w:rsidR="00AE1B05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65D14A0D" w:rsidR="00AE1B05">
        <w:rPr>
          <w:rFonts w:ascii="Calibri" w:hAnsi="Calibri" w:eastAsia="Calibri" w:cs="Calibri" w:asciiTheme="minorAscii" w:hAnsiTheme="minorAscii" w:eastAsiaTheme="minorAscii" w:cstheme="minorAscii"/>
        </w:rPr>
        <w:t xml:space="preserve">We will guide learners to </w:t>
      </w:r>
      <w:r w:rsidRPr="65D14A0D" w:rsidR="00AE1B05">
        <w:rPr>
          <w:rFonts w:ascii="Calibri" w:hAnsi="Calibri" w:eastAsia="Calibri" w:cs="Calibri" w:asciiTheme="minorAscii" w:hAnsiTheme="minorAscii" w:eastAsiaTheme="minorAscii" w:cstheme="minorAscii"/>
        </w:rPr>
        <w:t>consider</w:t>
      </w:r>
      <w:r w:rsidRPr="65D14A0D" w:rsidR="009F5E83">
        <w:rPr>
          <w:rFonts w:ascii="Calibri" w:hAnsi="Calibri" w:eastAsia="Calibri" w:cs="Calibri" w:asciiTheme="minorAscii" w:hAnsiTheme="minorAscii" w:eastAsiaTheme="minorAscii" w:cstheme="minorAscii"/>
        </w:rPr>
        <w:t>:</w:t>
      </w:r>
      <w:r w:rsidRPr="65D14A0D" w:rsidR="009F5E8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5D14A0D" w:rsidR="00AE1B05">
        <w:rPr>
          <w:rFonts w:ascii="Calibri" w:hAnsi="Calibri" w:eastAsia="Calibri" w:cs="Calibri" w:asciiTheme="minorAscii" w:hAnsiTheme="minorAscii" w:eastAsiaTheme="minorAscii" w:cstheme="minorAscii"/>
        </w:rPr>
        <w:t xml:space="preserve"> what is most relevant for their interests and potential career paths, where they are most likely to experience success and how they can best help themselves in achieving </w:t>
      </w:r>
      <w:r w:rsidRPr="65D14A0D" w:rsidR="009E6E83">
        <w:rPr>
          <w:rFonts w:ascii="Calibri" w:hAnsi="Calibri" w:eastAsia="Calibri" w:cs="Calibri" w:asciiTheme="minorAscii" w:hAnsiTheme="minorAscii" w:eastAsiaTheme="minorAscii" w:cstheme="minorAscii"/>
        </w:rPr>
        <w:t>to the highest level</w:t>
      </w:r>
      <w:r w:rsidRPr="65D14A0D" w:rsidR="009E6E83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65D14A0D" w:rsidR="009E6E83">
        <w:rPr>
          <w:rFonts w:ascii="Calibri" w:hAnsi="Calibri" w:eastAsia="Calibri" w:cs="Calibri" w:asciiTheme="minorAscii" w:hAnsiTheme="minorAscii" w:eastAsiaTheme="minorAscii" w:cstheme="minorAscii"/>
        </w:rPr>
        <w:t>Our Curriculum Rationale outlines the pathways and subject offers available.</w:t>
      </w:r>
    </w:p>
    <w:p w:rsidR="009E6E83" w:rsidP="65D14A0D" w:rsidRDefault="009E6E83" w14:paraId="5B1EDE80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="009E6E83" w:rsidP="65D14A0D" w:rsidRDefault="009E6E83" w14:paraId="17013573" w14:textId="0FEA5A63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13152839" w:rsidR="009E6E83">
        <w:rPr>
          <w:rFonts w:ascii="Calibri" w:hAnsi="Calibri" w:eastAsia="Calibri" w:cs="Calibri" w:asciiTheme="minorAscii" w:hAnsiTheme="minorAscii" w:eastAsiaTheme="minorAscii" w:cstheme="minorAscii"/>
        </w:rPr>
        <w:t>To ensure success we aim for everyone to build a suite of qualifications</w:t>
      </w:r>
      <w:r w:rsidRPr="13152839" w:rsidR="009E6E83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13152839" w:rsidR="4AD0229D">
        <w:rPr>
          <w:rFonts w:ascii="Calibri" w:hAnsi="Calibri" w:eastAsia="Calibri" w:cs="Calibri" w:asciiTheme="minorAscii" w:hAnsiTheme="minorAscii" w:eastAsiaTheme="minorAscii" w:cstheme="minorAscii"/>
        </w:rPr>
        <w:t xml:space="preserve">We will seek to ensure the attainment of at least 5 qualifications for </w:t>
      </w:r>
      <w:r w:rsidRPr="13152839" w:rsidR="4AD0229D">
        <w:rPr>
          <w:rFonts w:ascii="Calibri" w:hAnsi="Calibri" w:eastAsia="Calibri" w:cs="Calibri" w:asciiTheme="minorAscii" w:hAnsiTheme="minorAscii" w:eastAsiaTheme="minorAscii" w:cstheme="minorAscii"/>
        </w:rPr>
        <w:t>almost all</w:t>
      </w:r>
      <w:r w:rsidRPr="13152839" w:rsidR="4AD0229D">
        <w:rPr>
          <w:rFonts w:ascii="Calibri" w:hAnsi="Calibri" w:eastAsia="Calibri" w:cs="Calibri" w:asciiTheme="minorAscii" w:hAnsiTheme="minorAscii" w:eastAsiaTheme="minorAscii" w:cstheme="minorAscii"/>
        </w:rPr>
        <w:t xml:space="preserve"> learners at their point of leaving school.  </w:t>
      </w:r>
      <w:r w:rsidRPr="13152839" w:rsidR="009F5E83">
        <w:rPr>
          <w:rFonts w:ascii="Calibri" w:hAnsi="Calibri" w:eastAsia="Calibri" w:cs="Calibri" w:asciiTheme="minorAscii" w:hAnsiTheme="minorAscii" w:eastAsiaTheme="minorAscii" w:cstheme="minorAscii"/>
        </w:rPr>
        <w:t>M</w:t>
      </w:r>
      <w:r w:rsidRPr="13152839" w:rsidR="009E6E83">
        <w:rPr>
          <w:rFonts w:ascii="Calibri" w:hAnsi="Calibri" w:eastAsia="Calibri" w:cs="Calibri" w:asciiTheme="minorAscii" w:hAnsiTheme="minorAscii" w:eastAsiaTheme="minorAscii" w:cstheme="minorAscii"/>
        </w:rPr>
        <w:t>o</w:t>
      </w:r>
      <w:r w:rsidRPr="13152839" w:rsidR="00C230C5">
        <w:rPr>
          <w:rFonts w:ascii="Calibri" w:hAnsi="Calibri" w:eastAsia="Calibri" w:cs="Calibri" w:asciiTheme="minorAscii" w:hAnsiTheme="minorAscii" w:eastAsiaTheme="minorAscii" w:cstheme="minorAscii"/>
        </w:rPr>
        <w:t xml:space="preserve">st </w:t>
      </w:r>
      <w:r w:rsidRPr="13152839" w:rsidR="009E6E83">
        <w:rPr>
          <w:rFonts w:ascii="Calibri" w:hAnsi="Calibri" w:eastAsia="Calibri" w:cs="Calibri" w:asciiTheme="minorAscii" w:hAnsiTheme="minorAscii" w:eastAsiaTheme="minorAscii" w:cstheme="minorAscii"/>
        </w:rPr>
        <w:t>young people will undertake a minimum of 6 SCQF level 5 courses (mostly National 5s) in S4</w:t>
      </w:r>
      <w:r w:rsidRPr="13152839" w:rsidR="009E6E83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13152839" w:rsidR="009E6E83">
        <w:rPr>
          <w:rFonts w:ascii="Calibri" w:hAnsi="Calibri" w:eastAsia="Calibri" w:cs="Calibri" w:asciiTheme="minorAscii" w:hAnsiTheme="minorAscii" w:eastAsiaTheme="minorAscii" w:cstheme="minorAscii"/>
        </w:rPr>
        <w:t>Our expectation is that young people who achieve a level 5 course award will usually progress to a level 6 (Higher or NPA)</w:t>
      </w:r>
      <w:r w:rsidRPr="13152839" w:rsidR="009F5E83">
        <w:rPr>
          <w:rFonts w:ascii="Calibri" w:hAnsi="Calibri" w:eastAsia="Calibri" w:cs="Calibri" w:asciiTheme="minorAscii" w:hAnsiTheme="minorAscii" w:eastAsiaTheme="minorAscii" w:cstheme="minorAscii"/>
        </w:rPr>
        <w:t xml:space="preserve"> in S5</w:t>
      </w:r>
      <w:r w:rsidRPr="13152839" w:rsidR="009E6E83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13152839" w:rsidR="009E6E83">
        <w:rPr>
          <w:rFonts w:ascii="Calibri" w:hAnsi="Calibri" w:eastAsia="Calibri" w:cs="Calibri" w:asciiTheme="minorAscii" w:hAnsiTheme="minorAscii" w:eastAsiaTheme="minorAscii" w:cstheme="minorAscii"/>
        </w:rPr>
        <w:t xml:space="preserve">  </w:t>
      </w:r>
      <w:r w:rsidRPr="13152839" w:rsidR="009E6E83">
        <w:rPr>
          <w:rFonts w:ascii="Calibri" w:hAnsi="Calibri" w:eastAsia="Calibri" w:cs="Calibri" w:asciiTheme="minorAscii" w:hAnsiTheme="minorAscii" w:eastAsiaTheme="minorAscii" w:cstheme="minorAscii"/>
        </w:rPr>
        <w:t>Almost a</w:t>
      </w:r>
      <w:r w:rsidRPr="13152839" w:rsidR="009E6E83">
        <w:rPr>
          <w:rFonts w:ascii="Calibri" w:hAnsi="Calibri" w:eastAsia="Calibri" w:cs="Calibri" w:asciiTheme="minorAscii" w:hAnsiTheme="minorAscii" w:eastAsiaTheme="minorAscii" w:cstheme="minorAscii"/>
        </w:rPr>
        <w:t>ll</w:t>
      </w:r>
      <w:r w:rsidRPr="13152839" w:rsidR="009E6E83">
        <w:rPr>
          <w:rFonts w:ascii="Calibri" w:hAnsi="Calibri" w:eastAsia="Calibri" w:cs="Calibri" w:asciiTheme="minorAscii" w:hAnsiTheme="minorAscii" w:eastAsiaTheme="minorAscii" w:cstheme="minorAscii"/>
        </w:rPr>
        <w:t xml:space="preserve"> S5 learners will progress into their 5 strongest subjects at level 6</w:t>
      </w:r>
      <w:r w:rsidRPr="13152839" w:rsidR="009E6E83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13152839" w:rsidR="009E6E83">
        <w:rPr>
          <w:rFonts w:ascii="Calibri" w:hAnsi="Calibri" w:eastAsia="Calibri" w:cs="Calibri" w:asciiTheme="minorAscii" w:hAnsiTheme="minorAscii" w:eastAsiaTheme="minorAscii" w:cstheme="minorAscii"/>
        </w:rPr>
        <w:t>W</w:t>
      </w:r>
      <w:r w:rsidRPr="13152839" w:rsidR="1B49DE6F">
        <w:rPr>
          <w:rFonts w:ascii="Calibri" w:hAnsi="Calibri" w:eastAsia="Calibri" w:cs="Calibri" w:asciiTheme="minorAscii" w:hAnsiTheme="minorAscii" w:eastAsiaTheme="minorAscii" w:cstheme="minorAscii"/>
        </w:rPr>
        <w:t>e will seek to ensure that as many learners as possible achieve 2 level 6 qualifications by the end of S6.  W</w:t>
      </w:r>
      <w:r w:rsidRPr="13152839" w:rsidR="009E6E83">
        <w:rPr>
          <w:rFonts w:ascii="Calibri" w:hAnsi="Calibri" w:eastAsia="Calibri" w:cs="Calibri" w:asciiTheme="minorAscii" w:hAnsiTheme="minorAscii" w:eastAsiaTheme="minorAscii" w:cstheme="minorAscii"/>
        </w:rPr>
        <w:t xml:space="preserve">hen learners are in the position of being able to study 5 </w:t>
      </w:r>
      <w:r w:rsidRPr="13152839" w:rsidR="009F5E83">
        <w:rPr>
          <w:rFonts w:ascii="Calibri" w:hAnsi="Calibri" w:eastAsia="Calibri" w:cs="Calibri" w:asciiTheme="minorAscii" w:hAnsiTheme="minorAscii" w:eastAsiaTheme="minorAscii" w:cstheme="minorAscii"/>
        </w:rPr>
        <w:t>Highers</w:t>
      </w:r>
      <w:r w:rsidRPr="13152839" w:rsidR="009E6E83">
        <w:rPr>
          <w:rFonts w:ascii="Calibri" w:hAnsi="Calibri" w:eastAsia="Calibri" w:cs="Calibri" w:asciiTheme="minorAscii" w:hAnsiTheme="minorAscii" w:eastAsiaTheme="minorAscii" w:cstheme="minorAscii"/>
        </w:rPr>
        <w:t>, we would hope and expect that this is their aspiration</w:t>
      </w:r>
      <w:r w:rsidRPr="13152839" w:rsidR="009E6E83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13152839" w:rsidR="009E6E83">
        <w:rPr>
          <w:rFonts w:ascii="Calibri" w:hAnsi="Calibri" w:eastAsia="Calibri" w:cs="Calibri" w:asciiTheme="minorAscii" w:hAnsiTheme="minorAscii" w:eastAsiaTheme="minorAscii" w:cstheme="minorAscii"/>
        </w:rPr>
        <w:t>Access to further study and wider options will be increased through gaining as many level 6 qualifications as possible</w:t>
      </w:r>
      <w:r w:rsidRPr="13152839" w:rsidR="009E6E83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13152839" w:rsidR="009E6E83">
        <w:rPr>
          <w:rFonts w:ascii="Calibri" w:hAnsi="Calibri" w:eastAsia="Calibri" w:cs="Calibri" w:asciiTheme="minorAscii" w:hAnsiTheme="minorAscii" w:eastAsiaTheme="minorAscii" w:cstheme="minorAscii"/>
        </w:rPr>
        <w:t>In S6, there are opportunities to undertake more leadership roles and wider experiences, however we expect S6 learners to study at least 3 subjects and to complete wider achievement awards as well as supporting younger learners in classes/small groups.</w:t>
      </w:r>
    </w:p>
    <w:p w:rsidR="00B77507" w:rsidP="65D14A0D" w:rsidRDefault="00B77507" w14:paraId="4251478E" w14:textId="090C60CA">
      <w:pPr>
        <w:rPr>
          <w:rFonts w:ascii="Calibri" w:hAnsi="Calibri" w:eastAsia="Calibri" w:cs="Calibri" w:asciiTheme="minorAscii" w:hAnsiTheme="minorAscii" w:eastAsiaTheme="minorAscii" w:cstheme="minorAscii"/>
        </w:rPr>
        <w:sectPr w:rsidR="00B77507" w:rsidSect="004947FD">
          <w:headerReference w:type="default" r:id="rId11"/>
          <w:footerReference w:type="even" r:id="rId12"/>
          <w:footerReference w:type="default" r:id="rId13"/>
          <w:pgSz w:w="16838" w:h="11906" w:orient="landscape"/>
          <w:pgMar w:top="1440" w:right="1247" w:bottom="1440" w:left="1247" w:header="709" w:footer="113" w:gutter="0"/>
          <w:pgNumType w:start="1"/>
          <w:cols w:space="708"/>
          <w:titlePg/>
          <w:docGrid w:linePitch="360"/>
        </w:sectPr>
      </w:pPr>
      <w:r w:rsidRPr="65D14A0D" w:rsidR="009F5E83">
        <w:rPr>
          <w:rFonts w:ascii="Calibri" w:hAnsi="Calibri" w:eastAsia="Calibri" w:cs="Calibri" w:asciiTheme="minorAscii" w:hAnsiTheme="minorAscii" w:eastAsiaTheme="minorAscii" w:cstheme="minorAscii"/>
        </w:rPr>
        <w:t xml:space="preserve">Should young people and/or parents/carers wish to discuss “dropping” a subject, meetings will be arranged with </w:t>
      </w:r>
      <w:r w:rsidRPr="65D14A0D" w:rsidR="009F5E83">
        <w:rPr>
          <w:rFonts w:ascii="Calibri" w:hAnsi="Calibri" w:eastAsia="Calibri" w:cs="Calibri" w:asciiTheme="minorAscii" w:hAnsiTheme="minorAscii" w:eastAsiaTheme="minorAscii" w:cstheme="minorAscii"/>
        </w:rPr>
        <w:t>appropriate Princ</w:t>
      </w:r>
      <w:r w:rsidRPr="65D14A0D" w:rsidR="00C4238A">
        <w:rPr>
          <w:rFonts w:ascii="Calibri" w:hAnsi="Calibri" w:eastAsia="Calibri" w:cs="Calibri" w:asciiTheme="minorAscii" w:hAnsiTheme="minorAscii" w:eastAsiaTheme="minorAscii" w:cstheme="minorAscii"/>
        </w:rPr>
        <w:t>ipal</w:t>
      </w:r>
      <w:r w:rsidRPr="65D14A0D" w:rsidR="00C4238A">
        <w:rPr>
          <w:rFonts w:ascii="Calibri" w:hAnsi="Calibri" w:eastAsia="Calibri" w:cs="Calibri" w:asciiTheme="minorAscii" w:hAnsiTheme="minorAscii" w:eastAsiaTheme="minorAscii" w:cstheme="minorAscii"/>
        </w:rPr>
        <w:t xml:space="preserve"> Teachers, House </w:t>
      </w:r>
      <w:r w:rsidRPr="65D14A0D" w:rsidR="00C4238A">
        <w:rPr>
          <w:rFonts w:ascii="Calibri" w:hAnsi="Calibri" w:eastAsia="Calibri" w:cs="Calibri" w:asciiTheme="minorAscii" w:hAnsiTheme="minorAscii" w:eastAsiaTheme="minorAscii" w:cstheme="minorAscii"/>
        </w:rPr>
        <w:t>Heads</w:t>
      </w:r>
      <w:r w:rsidRPr="65D14A0D" w:rsidR="00C4238A">
        <w:rPr>
          <w:rFonts w:ascii="Calibri" w:hAnsi="Calibri" w:eastAsia="Calibri" w:cs="Calibri" w:asciiTheme="minorAscii" w:hAnsiTheme="minorAscii" w:eastAsiaTheme="minorAscii" w:cstheme="minorAscii"/>
        </w:rPr>
        <w:t xml:space="preserve"> and</w:t>
      </w:r>
      <w:r w:rsidRPr="65D14A0D" w:rsidR="00C230C5">
        <w:rPr>
          <w:rFonts w:ascii="Calibri" w:hAnsi="Calibri" w:eastAsia="Calibri" w:cs="Calibri" w:asciiTheme="minorAscii" w:hAnsiTheme="minorAscii" w:eastAsiaTheme="minorAscii" w:cstheme="minorAscii"/>
        </w:rPr>
        <w:t xml:space="preserve"> the Head Teacher prior to </w:t>
      </w:r>
      <w:bookmarkStart w:name="_Int_2z5Z9SWz" w:id="227288982"/>
      <w:r w:rsidRPr="65D14A0D" w:rsidR="00C230C5">
        <w:rPr>
          <w:rFonts w:ascii="Calibri" w:hAnsi="Calibri" w:eastAsia="Calibri" w:cs="Calibri" w:asciiTheme="minorAscii" w:hAnsiTheme="minorAscii" w:eastAsiaTheme="minorAscii" w:cstheme="minorAscii"/>
        </w:rPr>
        <w:t>agreement.</w:t>
      </w:r>
      <w:r w:rsidRPr="65D14A0D">
        <w:rPr>
          <w:rFonts w:ascii="Calibri" w:hAnsi="Calibri" w:eastAsia="Calibri" w:cs="Calibri" w:asciiTheme="minorAscii" w:hAnsiTheme="minorAscii" w:eastAsiaTheme="minorAscii" w:cstheme="minorAscii"/>
        </w:rPr>
        <w:br w:type="page"/>
      </w:r>
      <w:bookmarkEnd w:id="227288982"/>
    </w:p>
    <w:p w:rsidR="000E7B7C" w:rsidRDefault="00190A1C" w14:paraId="7FDDAC37" w14:textId="4A1A63D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C46A22" wp14:editId="3E86199E">
                <wp:simplePos x="0" y="0"/>
                <wp:positionH relativeFrom="margin">
                  <wp:posOffset>1963420</wp:posOffset>
                </wp:positionH>
                <wp:positionV relativeFrom="paragraph">
                  <wp:posOffset>3413760</wp:posOffset>
                </wp:positionV>
                <wp:extent cx="5181600" cy="711200"/>
                <wp:effectExtent l="0" t="0" r="0" b="0"/>
                <wp:wrapNone/>
                <wp:docPr id="184862058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E1F56" w:rsidR="00190A1C" w:rsidP="00190A1C" w:rsidRDefault="00190A1C" w14:paraId="3ED19B66" w14:textId="5E051845">
                            <w:pPr>
                              <w:jc w:val="center"/>
                              <w:rPr>
                                <w:rFonts w:ascii="Helvetica" w:hAnsi="Helvetic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E1F56">
                              <w:rPr>
                                <w:rFonts w:ascii="Helvetica" w:hAnsi="Helvetica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Helping </w:t>
                            </w:r>
                            <w:r w:rsidR="00505BEC">
                              <w:rPr>
                                <w:rFonts w:ascii="Helvetica" w:hAnsi="Helvetica"/>
                                <w:color w:val="FFFFFF" w:themeColor="background1"/>
                                <w:sz w:val="44"/>
                                <w:szCs w:val="44"/>
                              </w:rPr>
                              <w:t>e</w:t>
                            </w:r>
                            <w:r w:rsidRPr="000E1F56">
                              <w:rPr>
                                <w:rFonts w:ascii="Helvetica" w:hAnsi="Helvetica"/>
                                <w:color w:val="FFFFFF" w:themeColor="background1"/>
                                <w:sz w:val="44"/>
                                <w:szCs w:val="44"/>
                              </w:rPr>
                              <w:t>veryone to be happy, healthy, resilient and responsible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6D8259F">
              <v:shape id="_x0000_s1028" style="position:absolute;margin-left:154.6pt;margin-top:268.8pt;width:408pt;height:5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" w14:anchorId="75C46A22">
                <v:textbox>
                  <w:txbxContent>
                    <w:p w:rsidRPr="000E1F56" w:rsidR="00190A1C" w:rsidP="00190A1C" w:rsidRDefault="00190A1C" w14:paraId="19786550" w14:textId="5E051845">
                      <w:pPr>
                        <w:jc w:val="center"/>
                        <w:rPr>
                          <w:rFonts w:ascii="Helvetica" w:hAnsi="Helvetica"/>
                          <w:color w:val="FFFFFF" w:themeColor="background1"/>
                          <w:sz w:val="44"/>
                          <w:szCs w:val="44"/>
                        </w:rPr>
                      </w:pPr>
                      <w:r w:rsidRPr="000E1F56">
                        <w:rPr>
                          <w:rFonts w:ascii="Helvetica" w:hAnsi="Helvetica"/>
                          <w:color w:val="FFFFFF" w:themeColor="background1"/>
                          <w:sz w:val="44"/>
                          <w:szCs w:val="44"/>
                        </w:rPr>
                        <w:t xml:space="preserve">Helping </w:t>
                      </w:r>
                      <w:r w:rsidR="00505BEC">
                        <w:rPr>
                          <w:rFonts w:ascii="Helvetica" w:hAnsi="Helvetica"/>
                          <w:color w:val="FFFFFF" w:themeColor="background1"/>
                          <w:sz w:val="44"/>
                          <w:szCs w:val="44"/>
                        </w:rPr>
                        <w:t>e</w:t>
                      </w:r>
                      <w:r w:rsidRPr="000E1F56">
                        <w:rPr>
                          <w:rFonts w:ascii="Helvetica" w:hAnsi="Helvetica"/>
                          <w:color w:val="FFFFFF" w:themeColor="background1"/>
                          <w:sz w:val="44"/>
                          <w:szCs w:val="44"/>
                        </w:rPr>
                        <w:t>veryone to be happy, healthy, resilient and responsible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897573" wp14:editId="7C290B53">
                <wp:simplePos x="0" y="0"/>
                <wp:positionH relativeFrom="margin">
                  <wp:posOffset>964565</wp:posOffset>
                </wp:positionH>
                <wp:positionV relativeFrom="paragraph">
                  <wp:posOffset>2768600</wp:posOffset>
                </wp:positionV>
                <wp:extent cx="7178675" cy="281046"/>
                <wp:effectExtent l="0" t="0" r="0" b="0"/>
                <wp:wrapNone/>
                <wp:docPr id="31042473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281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190A1C" w:rsidR="00190A1C" w:rsidP="00190A1C" w:rsidRDefault="00190A1C" w14:paraId="55C63E0F" w14:textId="77777777">
                            <w:pPr>
                              <w:pStyle w:val="BasicParagraph"/>
                              <w:jc w:val="center"/>
                              <w:rPr>
                                <w:rFonts w:ascii="Quicksand Medium" w:hAnsi="Quicksand Medium" w:cs="Quicksand Medium"/>
                                <w:color w:val="8CC44A"/>
                              </w:rPr>
                            </w:pPr>
                            <w:r w:rsidRPr="00190A1C">
                              <w:rPr>
                                <w:rFonts w:ascii="Quicksand Medium" w:hAnsi="Quicksand Medium" w:cs="Quicksand Medium"/>
                                <w:color w:val="91E8E8"/>
                              </w:rPr>
                              <w:t>Respect,</w:t>
                            </w:r>
                            <w:r w:rsidRPr="00190A1C">
                              <w:rPr>
                                <w:rFonts w:ascii="Quicksand Medium" w:hAnsi="Quicksand Medium" w:cs="Quicksand Medium"/>
                                <w:color w:val="4574B9"/>
                              </w:rPr>
                              <w:t xml:space="preserve"> </w:t>
                            </w:r>
                            <w:r w:rsidRPr="00190A1C">
                              <w:rPr>
                                <w:rFonts w:ascii="Quicksand Medium" w:hAnsi="Quicksand Medium" w:cs="Quicksand Medium"/>
                                <w:color w:val="F0C766"/>
                              </w:rPr>
                              <w:t>Fairness,</w:t>
                            </w:r>
                            <w:r w:rsidRPr="00190A1C">
                              <w:rPr>
                                <w:rFonts w:ascii="Quicksand Medium" w:hAnsi="Quicksand Medium" w:cs="Quicksand Medium"/>
                                <w:color w:val="4574B9"/>
                              </w:rPr>
                              <w:t xml:space="preserve"> </w:t>
                            </w:r>
                            <w:r w:rsidRPr="00190A1C">
                              <w:rPr>
                                <w:rFonts w:ascii="Quicksand Medium" w:hAnsi="Quicksand Medium" w:cs="Quicksand Medium"/>
                                <w:color w:val="8CC44A"/>
                              </w:rPr>
                              <w:t>Kindness</w:t>
                            </w:r>
                          </w:p>
                          <w:p w:rsidRPr="00190A1C" w:rsidR="00190A1C" w:rsidP="00190A1C" w:rsidRDefault="00190A1C" w14:paraId="3147AEB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0B9846E3">
              <v:shape id="_x0000_s1029" style="position:absolute;margin-left:75.95pt;margin-top:218pt;width:565.25pt;height:22.1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" w14:anchorId="6E897573">
                <v:textbox>
                  <w:txbxContent>
                    <w:p w:rsidRPr="00190A1C" w:rsidR="00190A1C" w:rsidP="00190A1C" w:rsidRDefault="00190A1C" w14:paraId="4B9864DB" w14:textId="77777777">
                      <w:pPr>
                        <w:pStyle w:val="BasicParagraph"/>
                        <w:jc w:val="center"/>
                        <w:rPr>
                          <w:rFonts w:ascii="Quicksand Medium" w:hAnsi="Quicksand Medium" w:cs="Quicksand Medium"/>
                          <w:color w:val="8CC44A"/>
                        </w:rPr>
                      </w:pPr>
                      <w:r w:rsidRPr="00190A1C">
                        <w:rPr>
                          <w:rFonts w:ascii="Quicksand Medium" w:hAnsi="Quicksand Medium" w:cs="Quicksand Medium"/>
                          <w:color w:val="91E8E8"/>
                        </w:rPr>
                        <w:t>Respect,</w:t>
                      </w:r>
                      <w:r w:rsidRPr="00190A1C">
                        <w:rPr>
                          <w:rFonts w:ascii="Quicksand Medium" w:hAnsi="Quicksand Medium" w:cs="Quicksand Medium"/>
                          <w:color w:val="4574B9"/>
                        </w:rPr>
                        <w:t xml:space="preserve"> </w:t>
                      </w:r>
                      <w:r w:rsidRPr="00190A1C">
                        <w:rPr>
                          <w:rFonts w:ascii="Quicksand Medium" w:hAnsi="Quicksand Medium" w:cs="Quicksand Medium"/>
                          <w:color w:val="F0C766"/>
                        </w:rPr>
                        <w:t>Fairness,</w:t>
                      </w:r>
                      <w:r w:rsidRPr="00190A1C">
                        <w:rPr>
                          <w:rFonts w:ascii="Quicksand Medium" w:hAnsi="Quicksand Medium" w:cs="Quicksand Medium"/>
                          <w:color w:val="4574B9"/>
                        </w:rPr>
                        <w:t xml:space="preserve"> </w:t>
                      </w:r>
                      <w:r w:rsidRPr="00190A1C">
                        <w:rPr>
                          <w:rFonts w:ascii="Quicksand Medium" w:hAnsi="Quicksand Medium" w:cs="Quicksand Medium"/>
                          <w:color w:val="8CC44A"/>
                        </w:rPr>
                        <w:t>Kindness</w:t>
                      </w:r>
                    </w:p>
                    <w:p w:rsidRPr="00190A1C" w:rsidR="00190A1C" w:rsidP="00190A1C" w:rsidRDefault="00190A1C" w14:paraId="0A37501D" w14:textId="7777777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42C2CD" wp14:editId="5935B92E">
                <wp:simplePos x="0" y="0"/>
                <wp:positionH relativeFrom="margin">
                  <wp:posOffset>964565</wp:posOffset>
                </wp:positionH>
                <wp:positionV relativeFrom="paragraph">
                  <wp:posOffset>2418080</wp:posOffset>
                </wp:positionV>
                <wp:extent cx="7178675" cy="448945"/>
                <wp:effectExtent l="0" t="0" r="0" b="0"/>
                <wp:wrapNone/>
                <wp:docPr id="100555515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448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190A1C" w:rsidR="00190A1C" w:rsidP="00190A1C" w:rsidRDefault="00190A1C" w14:paraId="565ECCB3" w14:textId="7777777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90A1C"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MONIFIETH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5B57D2B3">
              <v:shape id="_x0000_s1030" style="position:absolute;margin-left:75.95pt;margin-top:190.4pt;width:565.25pt;height:35.3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" w14:anchorId="3D42C2CD">
                <v:textbox>
                  <w:txbxContent>
                    <w:p w:rsidRPr="00190A1C" w:rsidR="00190A1C" w:rsidP="00190A1C" w:rsidRDefault="00190A1C" w14:paraId="5CE6C5AC" w14:textId="77777777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90A1C">
                        <w:rPr>
                          <w:rFonts w:ascii="Helvetica" w:hAnsi="Helvetic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MONIFIETH HIGH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5E32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013CD3F6" wp14:editId="158D3518">
            <wp:simplePos x="0" y="0"/>
            <wp:positionH relativeFrom="column">
              <wp:posOffset>-832485</wp:posOffset>
            </wp:positionH>
            <wp:positionV relativeFrom="paragraph">
              <wp:posOffset>-995045</wp:posOffset>
            </wp:positionV>
            <wp:extent cx="10797540" cy="7639018"/>
            <wp:effectExtent l="0" t="0" r="0" b="0"/>
            <wp:wrapNone/>
            <wp:docPr id="263370118" name="Picture 1" descr="A blue and white chevron with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70118" name="Picture 1" descr="A blue and white chevron with a logo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7540" cy="7639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7B7C" w:rsidSect="004947FD">
      <w:pgSz w:w="16838" w:h="11906" w:orient="landscape"/>
      <w:pgMar w:top="1440" w:right="1247" w:bottom="1440" w:left="1247" w:header="709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62D" w:rsidP="00174B7D" w:rsidRDefault="00C0062D" w14:paraId="51E42C81" w14:textId="77777777">
      <w:r>
        <w:separator/>
      </w:r>
    </w:p>
  </w:endnote>
  <w:endnote w:type="continuationSeparator" w:id="0">
    <w:p w:rsidR="00C0062D" w:rsidP="00174B7D" w:rsidRDefault="00C0062D" w14:paraId="50E1D1F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sand Medium">
    <w:altName w:val="Calibri"/>
    <w:charset w:val="00"/>
    <w:family w:val="auto"/>
    <w:pitch w:val="variable"/>
    <w:sig w:usb0="A00000FF" w:usb1="4000205B" w:usb2="00000000" w:usb3="00000000" w:csb0="00000193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7FD" w:rsidP="00433E96" w:rsidRDefault="004947FD" w14:paraId="47A687EF" w14:textId="223BA3C4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4947FD" w:rsidP="004947FD" w:rsidRDefault="004947FD" w14:paraId="251C157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olor w:val="FFFFFF" w:themeColor="background1"/>
      </w:rPr>
      <w:id w:val="-1666541298"/>
      <w:docPartObj>
        <w:docPartGallery w:val="Page Numbers (Bottom of Page)"/>
        <w:docPartUnique/>
      </w:docPartObj>
    </w:sdtPr>
    <w:sdtEndPr>
      <w:rPr>
        <w:rStyle w:val="PageNumber"/>
        <w:color w:val="FFFFFF" w:themeColor="background1" w:themeTint="FF" w:themeShade="FF"/>
      </w:rPr>
    </w:sdtEndPr>
    <w:sdtContent>
      <w:p w:rsidRPr="008F2AD2" w:rsidR="004947FD" w:rsidP="008F2AD2" w:rsidRDefault="004947FD" w14:paraId="20616236" w14:textId="35BF2172">
        <w:pPr>
          <w:pStyle w:val="Footer"/>
          <w:framePr w:wrap="none" w:hAnchor="page" w:vAnchor="text" w:x="16303" w:y="-15"/>
          <w:rPr>
            <w:rStyle w:val="PageNumber"/>
            <w:color w:val="FFFFFF" w:themeColor="background1"/>
          </w:rPr>
        </w:pPr>
        <w:r w:rsidRPr="008F2AD2">
          <w:rPr>
            <w:rStyle w:val="PageNumber"/>
            <w:color w:val="FFFFFF" w:themeColor="background1"/>
          </w:rPr>
          <w:fldChar w:fldCharType="begin"/>
        </w:r>
        <w:r w:rsidRPr="008F2AD2">
          <w:rPr>
            <w:rStyle w:val="PageNumber"/>
            <w:color w:val="FFFFFF" w:themeColor="background1"/>
          </w:rPr>
          <w:instrText xml:space="preserve"> PAGE </w:instrText>
        </w:r>
        <w:r w:rsidRPr="008F2AD2">
          <w:rPr>
            <w:rStyle w:val="PageNumber"/>
            <w:color w:val="FFFFFF" w:themeColor="background1"/>
          </w:rPr>
          <w:fldChar w:fldCharType="separate"/>
        </w:r>
        <w:r w:rsidR="00C230C5">
          <w:rPr>
            <w:rStyle w:val="PageNumber"/>
            <w:noProof/>
            <w:color w:val="FFFFFF" w:themeColor="background1"/>
          </w:rPr>
          <w:t>2</w:t>
        </w:r>
        <w:r w:rsidRPr="008F2AD2">
          <w:rPr>
            <w:rStyle w:val="PageNumber"/>
            <w:color w:val="FFFFFF" w:themeColor="background1"/>
          </w:rPr>
          <w:fldChar w:fldCharType="end"/>
        </w:r>
      </w:p>
    </w:sdtContent>
  </w:sdt>
  <w:p w:rsidRPr="004947FD" w:rsidR="004947FD" w:rsidP="004947FD" w:rsidRDefault="004947FD" w14:paraId="5C737D43" w14:textId="2079C5E6">
    <w:pPr>
      <w:pStyle w:val="Footer"/>
      <w:ind w:left="720" w:right="360"/>
      <w:jc w:val="right"/>
      <w:rPr>
        <w:caps/>
        <w:noProof/>
        <w:color w:val="FFFFFF" w:themeColor="background1"/>
      </w:rPr>
    </w:pPr>
  </w:p>
  <w:p w:rsidRPr="004947FD" w:rsidR="004947FD" w:rsidRDefault="004947FD" w14:paraId="70F2E8A6" w14:textId="77777777">
    <w:pPr>
      <w:pStyle w:val="Foo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62D" w:rsidP="00174B7D" w:rsidRDefault="00C0062D" w14:paraId="1E8888C8" w14:textId="77777777">
      <w:r>
        <w:separator/>
      </w:r>
    </w:p>
  </w:footnote>
  <w:footnote w:type="continuationSeparator" w:id="0">
    <w:p w:rsidR="00C0062D" w:rsidP="00174B7D" w:rsidRDefault="00C0062D" w14:paraId="0D64862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74B7D" w:rsidRDefault="00174B7D" w14:paraId="1EA918DA" w14:textId="46A6F8F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EA8E3C9" wp14:editId="27F1E069">
          <wp:simplePos x="0" y="0"/>
          <wp:positionH relativeFrom="column">
            <wp:posOffset>-830756</wp:posOffset>
          </wp:positionH>
          <wp:positionV relativeFrom="paragraph">
            <wp:posOffset>-533627</wp:posOffset>
          </wp:positionV>
          <wp:extent cx="10797702" cy="7639278"/>
          <wp:effectExtent l="0" t="0" r="0" b="6350"/>
          <wp:wrapNone/>
          <wp:docPr id="1920963737" name="Picture 1920963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50071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7702" cy="7639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2z5Z9SWz" int2:invalidationBookmarkName="" int2:hashCode="i1o+NJjvObaj7e" int2:id="3v1QZ2qB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2">
    <w:nsid w:val="44cc8f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7a7c0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384ce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F920D0"/>
    <w:multiLevelType w:val="multilevel"/>
    <w:tmpl w:val="24D8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72E92D4"/>
    <w:multiLevelType w:val="hybridMultilevel"/>
    <w:tmpl w:val="F7EA6794"/>
    <w:lvl w:ilvl="0" w:tplc="F13E9C8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50C90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A214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BA37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5073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529E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02E6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6E4D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5864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95274E"/>
    <w:multiLevelType w:val="multilevel"/>
    <w:tmpl w:val="2444BB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3BEF0718"/>
    <w:multiLevelType w:val="hybridMultilevel"/>
    <w:tmpl w:val="9A0C34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6E7845"/>
    <w:multiLevelType w:val="hybridMultilevel"/>
    <w:tmpl w:val="44D04CCE"/>
    <w:lvl w:ilvl="0" w:tplc="7C9AA61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13D5007"/>
    <w:multiLevelType w:val="hybridMultilevel"/>
    <w:tmpl w:val="E3B63D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0BC4E3B"/>
    <w:multiLevelType w:val="hybridMultilevel"/>
    <w:tmpl w:val="C9147738"/>
    <w:lvl w:ilvl="0" w:tplc="A99C4A7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87B16BB"/>
    <w:multiLevelType w:val="multilevel"/>
    <w:tmpl w:val="60AC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DB05248"/>
    <w:multiLevelType w:val="hybridMultilevel"/>
    <w:tmpl w:val="74369FA8"/>
    <w:lvl w:ilvl="0" w:tplc="CC322F0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F885CA3"/>
    <w:multiLevelType w:val="hybridMultilevel"/>
    <w:tmpl w:val="F1B07634"/>
    <w:lvl w:ilvl="0" w:tplc="A99C4A7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2">
    <w:abstractNumId w:val="11"/>
  </w:num>
  <w:num w:numId="11">
    <w:abstractNumId w:val="10"/>
  </w: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7D"/>
    <w:rsid w:val="000A0C61"/>
    <w:rsid w:val="000D4037"/>
    <w:rsid w:val="000E1F56"/>
    <w:rsid w:val="000E7B7C"/>
    <w:rsid w:val="00105FAE"/>
    <w:rsid w:val="00174B7D"/>
    <w:rsid w:val="00177AE5"/>
    <w:rsid w:val="00181F0A"/>
    <w:rsid w:val="00190A1C"/>
    <w:rsid w:val="0020059A"/>
    <w:rsid w:val="00293FBA"/>
    <w:rsid w:val="00362F6C"/>
    <w:rsid w:val="00373FE9"/>
    <w:rsid w:val="003E39BD"/>
    <w:rsid w:val="003F6870"/>
    <w:rsid w:val="00443FF6"/>
    <w:rsid w:val="00472501"/>
    <w:rsid w:val="00474438"/>
    <w:rsid w:val="004947FD"/>
    <w:rsid w:val="004E1319"/>
    <w:rsid w:val="004F1060"/>
    <w:rsid w:val="00505BEC"/>
    <w:rsid w:val="005429C9"/>
    <w:rsid w:val="00556E36"/>
    <w:rsid w:val="005C731B"/>
    <w:rsid w:val="006A3842"/>
    <w:rsid w:val="006A4F50"/>
    <w:rsid w:val="00775E32"/>
    <w:rsid w:val="00794F14"/>
    <w:rsid w:val="007B47E2"/>
    <w:rsid w:val="007D2540"/>
    <w:rsid w:val="008355E1"/>
    <w:rsid w:val="008A2011"/>
    <w:rsid w:val="008F2AD2"/>
    <w:rsid w:val="00925A65"/>
    <w:rsid w:val="00926CBF"/>
    <w:rsid w:val="00927BF0"/>
    <w:rsid w:val="009532CD"/>
    <w:rsid w:val="00961B05"/>
    <w:rsid w:val="00984C71"/>
    <w:rsid w:val="009978DF"/>
    <w:rsid w:val="009A5517"/>
    <w:rsid w:val="009B3DEF"/>
    <w:rsid w:val="009E6E83"/>
    <w:rsid w:val="009F5E83"/>
    <w:rsid w:val="00AE1B05"/>
    <w:rsid w:val="00B77507"/>
    <w:rsid w:val="00B85808"/>
    <w:rsid w:val="00BB16DD"/>
    <w:rsid w:val="00C0062D"/>
    <w:rsid w:val="00C230C5"/>
    <w:rsid w:val="00C25D36"/>
    <w:rsid w:val="00C30348"/>
    <w:rsid w:val="00C4238A"/>
    <w:rsid w:val="00CC72C5"/>
    <w:rsid w:val="00DD254A"/>
    <w:rsid w:val="00DE606F"/>
    <w:rsid w:val="00DE7232"/>
    <w:rsid w:val="00DF1BDA"/>
    <w:rsid w:val="00EA6BE8"/>
    <w:rsid w:val="00F0688B"/>
    <w:rsid w:val="00F0F33D"/>
    <w:rsid w:val="00F47077"/>
    <w:rsid w:val="00F66A97"/>
    <w:rsid w:val="00F74D2D"/>
    <w:rsid w:val="00F907B1"/>
    <w:rsid w:val="01D948F3"/>
    <w:rsid w:val="01ED0D11"/>
    <w:rsid w:val="0254B1FA"/>
    <w:rsid w:val="03708533"/>
    <w:rsid w:val="0397E11F"/>
    <w:rsid w:val="043C7C0E"/>
    <w:rsid w:val="054A0853"/>
    <w:rsid w:val="05CA0578"/>
    <w:rsid w:val="06C4DFA2"/>
    <w:rsid w:val="0871919A"/>
    <w:rsid w:val="08E1B507"/>
    <w:rsid w:val="0925F1E5"/>
    <w:rsid w:val="09F7D705"/>
    <w:rsid w:val="0A05960A"/>
    <w:rsid w:val="0A0D89A1"/>
    <w:rsid w:val="0A2659EF"/>
    <w:rsid w:val="0AC820BB"/>
    <w:rsid w:val="0BA93190"/>
    <w:rsid w:val="0BEBED17"/>
    <w:rsid w:val="0C2AA514"/>
    <w:rsid w:val="0D3E128E"/>
    <w:rsid w:val="0DEE8456"/>
    <w:rsid w:val="0E89E086"/>
    <w:rsid w:val="0EE3B96C"/>
    <w:rsid w:val="0EFAB8E1"/>
    <w:rsid w:val="0F8EAC7A"/>
    <w:rsid w:val="0FB8E5DD"/>
    <w:rsid w:val="0FC613DE"/>
    <w:rsid w:val="0FD70732"/>
    <w:rsid w:val="10156666"/>
    <w:rsid w:val="116AC6CF"/>
    <w:rsid w:val="1272E50B"/>
    <w:rsid w:val="12D9960E"/>
    <w:rsid w:val="13152839"/>
    <w:rsid w:val="131FAE34"/>
    <w:rsid w:val="139BE2F9"/>
    <w:rsid w:val="13EA1614"/>
    <w:rsid w:val="148ED054"/>
    <w:rsid w:val="15095146"/>
    <w:rsid w:val="1546CDBC"/>
    <w:rsid w:val="16F11B15"/>
    <w:rsid w:val="174F3B9C"/>
    <w:rsid w:val="178F3F22"/>
    <w:rsid w:val="1902E8CA"/>
    <w:rsid w:val="19643302"/>
    <w:rsid w:val="19A25465"/>
    <w:rsid w:val="19F2FD55"/>
    <w:rsid w:val="19FFC607"/>
    <w:rsid w:val="1B49DE6F"/>
    <w:rsid w:val="1C8371AA"/>
    <w:rsid w:val="1C9CEC02"/>
    <w:rsid w:val="1C9DD84C"/>
    <w:rsid w:val="1CD0F84B"/>
    <w:rsid w:val="1E362A7B"/>
    <w:rsid w:val="1E4A6D42"/>
    <w:rsid w:val="1E6DEA8A"/>
    <w:rsid w:val="1ED6E07D"/>
    <w:rsid w:val="1EE3A427"/>
    <w:rsid w:val="1F1A0B90"/>
    <w:rsid w:val="1F36D6E7"/>
    <w:rsid w:val="200090D3"/>
    <w:rsid w:val="2016C217"/>
    <w:rsid w:val="219AB798"/>
    <w:rsid w:val="222DDC37"/>
    <w:rsid w:val="23DC62F7"/>
    <w:rsid w:val="24171047"/>
    <w:rsid w:val="2417C84E"/>
    <w:rsid w:val="24261EA0"/>
    <w:rsid w:val="244C632F"/>
    <w:rsid w:val="24575FFA"/>
    <w:rsid w:val="24E8B00D"/>
    <w:rsid w:val="2509DFFB"/>
    <w:rsid w:val="25D18AAB"/>
    <w:rsid w:val="25F4BE4E"/>
    <w:rsid w:val="26935C4C"/>
    <w:rsid w:val="26BDDDF8"/>
    <w:rsid w:val="28079C4A"/>
    <w:rsid w:val="2849A2AF"/>
    <w:rsid w:val="29EF6CDA"/>
    <w:rsid w:val="2A836100"/>
    <w:rsid w:val="2B6A80E1"/>
    <w:rsid w:val="2B705CC1"/>
    <w:rsid w:val="2BB5E2CF"/>
    <w:rsid w:val="2BC4BB5F"/>
    <w:rsid w:val="2CC6DDA3"/>
    <w:rsid w:val="2D5913F2"/>
    <w:rsid w:val="2E4DC19C"/>
    <w:rsid w:val="2F2F8209"/>
    <w:rsid w:val="2F7CD5C9"/>
    <w:rsid w:val="2F88D878"/>
    <w:rsid w:val="3163D2AA"/>
    <w:rsid w:val="31CCCF1C"/>
    <w:rsid w:val="32223E63"/>
    <w:rsid w:val="32FB7C34"/>
    <w:rsid w:val="339A6E8A"/>
    <w:rsid w:val="33D44D91"/>
    <w:rsid w:val="34B3F622"/>
    <w:rsid w:val="34CCBFAA"/>
    <w:rsid w:val="3511EAD9"/>
    <w:rsid w:val="35F1C914"/>
    <w:rsid w:val="35FFD25E"/>
    <w:rsid w:val="360DB80C"/>
    <w:rsid w:val="36CA9CE7"/>
    <w:rsid w:val="36ED450E"/>
    <w:rsid w:val="373BCE31"/>
    <w:rsid w:val="38668F00"/>
    <w:rsid w:val="38B67860"/>
    <w:rsid w:val="395CF26D"/>
    <w:rsid w:val="397C39E8"/>
    <w:rsid w:val="399CD8ED"/>
    <w:rsid w:val="39D14BDA"/>
    <w:rsid w:val="3B308C7E"/>
    <w:rsid w:val="3BB14084"/>
    <w:rsid w:val="3BDC0964"/>
    <w:rsid w:val="3C385423"/>
    <w:rsid w:val="3C6082E7"/>
    <w:rsid w:val="3C6F13E2"/>
    <w:rsid w:val="3D079E30"/>
    <w:rsid w:val="3DAA7191"/>
    <w:rsid w:val="3E0AE443"/>
    <w:rsid w:val="3E4EAC42"/>
    <w:rsid w:val="3F504781"/>
    <w:rsid w:val="3F5658E5"/>
    <w:rsid w:val="3FC798F7"/>
    <w:rsid w:val="3FFE00A9"/>
    <w:rsid w:val="4079B576"/>
    <w:rsid w:val="40DCCEA4"/>
    <w:rsid w:val="40F16BEE"/>
    <w:rsid w:val="410BE0B6"/>
    <w:rsid w:val="416152C0"/>
    <w:rsid w:val="418A2553"/>
    <w:rsid w:val="41C548F0"/>
    <w:rsid w:val="421091A4"/>
    <w:rsid w:val="427DCE94"/>
    <w:rsid w:val="428F5C53"/>
    <w:rsid w:val="42AB1E53"/>
    <w:rsid w:val="431AB328"/>
    <w:rsid w:val="43A20E1F"/>
    <w:rsid w:val="4483541D"/>
    <w:rsid w:val="45A94CFA"/>
    <w:rsid w:val="45E29332"/>
    <w:rsid w:val="4684225C"/>
    <w:rsid w:val="46A1A914"/>
    <w:rsid w:val="46D88DA6"/>
    <w:rsid w:val="470C0AB2"/>
    <w:rsid w:val="479DB443"/>
    <w:rsid w:val="49488C5E"/>
    <w:rsid w:val="49B104E0"/>
    <w:rsid w:val="4A5019C2"/>
    <w:rsid w:val="4A600E03"/>
    <w:rsid w:val="4AD0229D"/>
    <w:rsid w:val="4B83278E"/>
    <w:rsid w:val="4BB8C8F1"/>
    <w:rsid w:val="4BC54E38"/>
    <w:rsid w:val="4BD9EE88"/>
    <w:rsid w:val="4CC0324B"/>
    <w:rsid w:val="4D205D0A"/>
    <w:rsid w:val="4D571AFB"/>
    <w:rsid w:val="4D74BE73"/>
    <w:rsid w:val="4EE78307"/>
    <w:rsid w:val="4F4E6989"/>
    <w:rsid w:val="509B58BF"/>
    <w:rsid w:val="50E1AF05"/>
    <w:rsid w:val="510468D0"/>
    <w:rsid w:val="52B277C8"/>
    <w:rsid w:val="543A90C5"/>
    <w:rsid w:val="5478F1AA"/>
    <w:rsid w:val="54795DC0"/>
    <w:rsid w:val="54920375"/>
    <w:rsid w:val="55066ED8"/>
    <w:rsid w:val="55210602"/>
    <w:rsid w:val="55489546"/>
    <w:rsid w:val="55C94675"/>
    <w:rsid w:val="561BF3EB"/>
    <w:rsid w:val="56236F5A"/>
    <w:rsid w:val="56469478"/>
    <w:rsid w:val="56DF1DF1"/>
    <w:rsid w:val="59874817"/>
    <w:rsid w:val="59AF05B6"/>
    <w:rsid w:val="59E7E8BA"/>
    <w:rsid w:val="59EBCED9"/>
    <w:rsid w:val="5A5CF594"/>
    <w:rsid w:val="5B83B8C4"/>
    <w:rsid w:val="5B94B880"/>
    <w:rsid w:val="5BDF20CD"/>
    <w:rsid w:val="5C25DD51"/>
    <w:rsid w:val="5C8CBDEC"/>
    <w:rsid w:val="5CA7C91A"/>
    <w:rsid w:val="5D3AAD3D"/>
    <w:rsid w:val="5D521C22"/>
    <w:rsid w:val="5DE29D8E"/>
    <w:rsid w:val="5E66F800"/>
    <w:rsid w:val="5E9BF048"/>
    <w:rsid w:val="5F294B81"/>
    <w:rsid w:val="5F866EB3"/>
    <w:rsid w:val="5FEB554D"/>
    <w:rsid w:val="5FEDD3FD"/>
    <w:rsid w:val="60058960"/>
    <w:rsid w:val="605DC9D4"/>
    <w:rsid w:val="606B76D2"/>
    <w:rsid w:val="609CBE96"/>
    <w:rsid w:val="60ADB695"/>
    <w:rsid w:val="60C95783"/>
    <w:rsid w:val="60E8E7A1"/>
    <w:rsid w:val="61E1493D"/>
    <w:rsid w:val="61F8781D"/>
    <w:rsid w:val="61F976D4"/>
    <w:rsid w:val="621276B9"/>
    <w:rsid w:val="629519F5"/>
    <w:rsid w:val="62FE9F60"/>
    <w:rsid w:val="632A9849"/>
    <w:rsid w:val="632C642E"/>
    <w:rsid w:val="641F5ADE"/>
    <w:rsid w:val="6589E08E"/>
    <w:rsid w:val="65D14A0D"/>
    <w:rsid w:val="65E15EC4"/>
    <w:rsid w:val="65FCCE49"/>
    <w:rsid w:val="66AAE74C"/>
    <w:rsid w:val="683071C5"/>
    <w:rsid w:val="690C3EB9"/>
    <w:rsid w:val="697868E7"/>
    <w:rsid w:val="6982003B"/>
    <w:rsid w:val="69913D38"/>
    <w:rsid w:val="6A81F54B"/>
    <w:rsid w:val="6A9F15FD"/>
    <w:rsid w:val="6B41F1C8"/>
    <w:rsid w:val="6BA8D3D3"/>
    <w:rsid w:val="6BF8797A"/>
    <w:rsid w:val="6C3D5FB9"/>
    <w:rsid w:val="6E876885"/>
    <w:rsid w:val="6E914BAD"/>
    <w:rsid w:val="6F88926D"/>
    <w:rsid w:val="70430A4A"/>
    <w:rsid w:val="71E6BDB3"/>
    <w:rsid w:val="72A45C95"/>
    <w:rsid w:val="735AB741"/>
    <w:rsid w:val="748C16AD"/>
    <w:rsid w:val="75FCDB9F"/>
    <w:rsid w:val="76E218AA"/>
    <w:rsid w:val="78183704"/>
    <w:rsid w:val="78BBE6E5"/>
    <w:rsid w:val="79360787"/>
    <w:rsid w:val="79D3D3DC"/>
    <w:rsid w:val="7A41D9C5"/>
    <w:rsid w:val="7AC571F4"/>
    <w:rsid w:val="7ACA7F41"/>
    <w:rsid w:val="7BDF8AB7"/>
    <w:rsid w:val="7C81CE52"/>
    <w:rsid w:val="7C8B569F"/>
    <w:rsid w:val="7D366F8F"/>
    <w:rsid w:val="7E2378E4"/>
    <w:rsid w:val="7EB7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8F141"/>
  <w15:chartTrackingRefBased/>
  <w15:docId w15:val="{454F6FB9-406B-104C-8168-2C27525C2B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B7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74B7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74B7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74B7D"/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174B7D"/>
    <w:pPr>
      <w:widowControl w:val="0"/>
      <w:autoSpaceDE w:val="0"/>
      <w:autoSpaceDN w:val="0"/>
    </w:pPr>
    <w:rPr>
      <w:rFonts w:ascii="Quicksand Medium" w:hAnsi="Quicksand Medium" w:eastAsia="Quicksand Medium" w:cs="Quicksand Medium"/>
      <w:kern w:val="0"/>
      <w:sz w:val="22"/>
      <w:szCs w:val="22"/>
      <w14:ligatures w14:val="none"/>
    </w:rPr>
  </w:style>
  <w:style w:type="paragraph" w:styleId="NoSpacing">
    <w:name w:val="No Spacing"/>
    <w:link w:val="NoSpacingChar"/>
    <w:uiPriority w:val="1"/>
    <w:qFormat/>
    <w:rsid w:val="000D4037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styleId="NoSpacingChar" w:customStyle="1">
    <w:name w:val="No Spacing Char"/>
    <w:basedOn w:val="DefaultParagraphFont"/>
    <w:link w:val="NoSpacing"/>
    <w:uiPriority w:val="1"/>
    <w:rsid w:val="000D4037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BasicParagraph" w:customStyle="1">
    <w:name w:val="[Basic Paragraph]"/>
    <w:basedOn w:val="Normal"/>
    <w:uiPriority w:val="99"/>
    <w:rsid w:val="00F4707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 w:eastAsiaTheme="minorHAnsi"/>
      <w:color w:val="000000"/>
      <w:kern w:val="0"/>
    </w:rPr>
  </w:style>
  <w:style w:type="character" w:styleId="PageNumber">
    <w:name w:val="page number"/>
    <w:basedOn w:val="DefaultParagraphFont"/>
    <w:uiPriority w:val="99"/>
    <w:semiHidden/>
    <w:unhideWhenUsed/>
    <w:rsid w:val="004947FD"/>
  </w:style>
  <w:style w:type="table" w:styleId="TableGrid">
    <w:name w:val="Table Grid"/>
    <w:basedOn w:val="TableNormal"/>
    <w:uiPriority w:val="39"/>
    <w:rsid w:val="00C25D36"/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93F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3FBA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7D2540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7D2540"/>
  </w:style>
  <w:style w:type="character" w:styleId="eop" w:customStyle="1">
    <w:name w:val="eop"/>
    <w:basedOn w:val="DefaultParagraphFont"/>
    <w:rsid w:val="007D2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3.jpeg" Id="rId14" /><Relationship Type="http://schemas.microsoft.com/office/2020/10/relationships/intelligence" Target="intelligence2.xml" Id="R39147217400d427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DF3845E1E4F4BB1C2905EC2CEC6F2" ma:contentTypeVersion="8" ma:contentTypeDescription="Create a new document." ma:contentTypeScope="" ma:versionID="6fa2f74c21ed66ea6fe0be8f69cd9d84">
  <xsd:schema xmlns:xsd="http://www.w3.org/2001/XMLSchema" xmlns:xs="http://www.w3.org/2001/XMLSchema" xmlns:p="http://schemas.microsoft.com/office/2006/metadata/properties" xmlns:ns2="61880de0-9e57-4db3-93eb-5c3cfea2211a" xmlns:ns3="5b3dc04d-17e6-45a9-b67e-08a18ea848ac" targetNamespace="http://schemas.microsoft.com/office/2006/metadata/properties" ma:root="true" ma:fieldsID="c9763e9a22325613ec499ef6d797b24a" ns2:_="" ns3:_="">
    <xsd:import namespace="61880de0-9e57-4db3-93eb-5c3cfea2211a"/>
    <xsd:import namespace="5b3dc04d-17e6-45a9-b67e-08a18ea84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80de0-9e57-4db3-93eb-5c3cfea22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dc04d-17e6-45a9-b67e-08a18ea84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394F3-7494-4C8F-8E42-45A318DE23E6}"/>
</file>

<file path=customXml/itemProps2.xml><?xml version="1.0" encoding="utf-8"?>
<ds:datastoreItem xmlns:ds="http://schemas.openxmlformats.org/officeDocument/2006/customXml" ds:itemID="{79EFBDF9-F509-4C94-922E-7577D9D6C150}">
  <ds:schemaRefs>
    <ds:schemaRef ds:uri="http://purl.org/dc/terms/"/>
    <ds:schemaRef ds:uri="fb009bb9-7fd2-49f5-811f-13223d662051"/>
    <ds:schemaRef ds:uri="http://schemas.microsoft.com/office/2006/documentManagement/types"/>
    <ds:schemaRef ds:uri="e77713bc-0ebc-4063-99a4-8848dbeddd2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BEB52C-341E-439A-A1DE-F109F4A842C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Allan Phin</dc:creator>
  <keywords/>
  <dc:description/>
  <lastModifiedBy>Mr Farrell</lastModifiedBy>
  <revision>7</revision>
  <dcterms:created xsi:type="dcterms:W3CDTF">2023-09-19T09:59:00.0000000Z</dcterms:created>
  <dcterms:modified xsi:type="dcterms:W3CDTF">2024-09-18T13:23:29.2063044Z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0x0101000C7DF3845E1E4F4BB1C2905EC2CEC6F2</vt:lpwstr>
  </property>
  <property fmtid="{D5CDD505-2E9C-101B-9397-08002B2CF9AE}" pid="3" name="MediaServiceImageTags">
    <vt:lpwstr/>
  </property>
</Properties>
</file>